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54" w:rsidRPr="0070618C" w:rsidRDefault="006E4F54" w:rsidP="00483DE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0618C">
        <w:rPr>
          <w:rFonts w:asciiTheme="minorHAnsi" w:hAnsiTheme="minorHAnsi"/>
          <w:b/>
          <w:sz w:val="28"/>
          <w:szCs w:val="28"/>
        </w:rPr>
        <w:t>Економічна статистика / Транспорт</w:t>
      </w:r>
    </w:p>
    <w:p w:rsidR="006E4F54" w:rsidRPr="0070618C" w:rsidRDefault="006E4F54" w:rsidP="00B15D3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5D3E" w:rsidRPr="005828CE" w:rsidRDefault="00B15D3E" w:rsidP="00B15D3E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vertAlign w:val="superscript"/>
        </w:rPr>
      </w:pPr>
      <w:r w:rsidRPr="005828CE">
        <w:rPr>
          <w:rFonts w:asciiTheme="minorHAnsi" w:hAnsiTheme="minorHAnsi"/>
          <w:b/>
          <w:sz w:val="26"/>
          <w:szCs w:val="26"/>
        </w:rPr>
        <w:t>Пасажир</w:t>
      </w:r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ські</w:t>
      </w:r>
      <w:r w:rsidRPr="005828C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5828CE">
        <w:rPr>
          <w:rFonts w:asciiTheme="minorHAnsi" w:hAnsiTheme="minorHAnsi"/>
          <w:b/>
          <w:sz w:val="26"/>
          <w:szCs w:val="26"/>
        </w:rPr>
        <w:t>перевезен</w:t>
      </w:r>
      <w:proofErr w:type="spellEnd"/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ня</w:t>
      </w:r>
      <w:r w:rsidR="005828CE" w:rsidRPr="005828CE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828CE" w:rsidRPr="005828CE">
        <w:rPr>
          <w:rFonts w:asciiTheme="minorHAnsi" w:hAnsiTheme="minorHAnsi"/>
          <w:b/>
          <w:sz w:val="26"/>
          <w:szCs w:val="26"/>
        </w:rPr>
        <w:t>Львівської області</w:t>
      </w:r>
    </w:p>
    <w:p w:rsidR="00B15D3E" w:rsidRPr="005828CE" w:rsidRDefault="00B15D3E" w:rsidP="00263C04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828CE">
        <w:rPr>
          <w:rFonts w:asciiTheme="minorHAnsi" w:hAnsiTheme="minorHAnsi"/>
          <w:b/>
          <w:sz w:val="26"/>
          <w:szCs w:val="26"/>
        </w:rPr>
        <w:t xml:space="preserve">у </w:t>
      </w:r>
      <w:r w:rsidR="008C33A1" w:rsidRPr="005828CE">
        <w:rPr>
          <w:rFonts w:asciiTheme="minorHAnsi" w:hAnsiTheme="minorHAnsi"/>
          <w:b/>
          <w:sz w:val="26"/>
          <w:szCs w:val="26"/>
        </w:rPr>
        <w:t>січні</w:t>
      </w:r>
      <w:r w:rsidR="00263C04">
        <w:rPr>
          <w:rFonts w:asciiTheme="minorHAnsi" w:hAnsiTheme="minorHAnsi"/>
          <w:b/>
          <w:sz w:val="26"/>
          <w:szCs w:val="26"/>
        </w:rPr>
        <w:t>–</w:t>
      </w:r>
      <w:r w:rsidR="009D1295">
        <w:rPr>
          <w:rFonts w:asciiTheme="minorHAnsi" w:hAnsiTheme="minorHAnsi"/>
          <w:b/>
          <w:sz w:val="26"/>
          <w:szCs w:val="26"/>
        </w:rPr>
        <w:t>серпні</w:t>
      </w:r>
      <w:r w:rsidR="00263C04">
        <w:rPr>
          <w:rFonts w:asciiTheme="minorHAnsi" w:hAnsiTheme="minorHAnsi"/>
          <w:b/>
          <w:sz w:val="26"/>
          <w:szCs w:val="26"/>
        </w:rPr>
        <w:t xml:space="preserve"> </w:t>
      </w:r>
      <w:r w:rsidRPr="005828CE">
        <w:rPr>
          <w:rFonts w:asciiTheme="minorHAnsi" w:hAnsiTheme="minorHAnsi"/>
          <w:b/>
          <w:sz w:val="26"/>
          <w:szCs w:val="26"/>
        </w:rPr>
        <w:t>20</w:t>
      </w:r>
      <w:r w:rsidR="00AD01C0" w:rsidRPr="005828CE">
        <w:rPr>
          <w:rFonts w:asciiTheme="minorHAnsi" w:hAnsiTheme="minorHAnsi"/>
          <w:b/>
          <w:sz w:val="26"/>
          <w:szCs w:val="26"/>
        </w:rPr>
        <w:t>2</w:t>
      </w:r>
      <w:r w:rsidR="008C33A1" w:rsidRPr="005828CE">
        <w:rPr>
          <w:rFonts w:asciiTheme="minorHAnsi" w:hAnsiTheme="minorHAnsi"/>
          <w:b/>
          <w:sz w:val="26"/>
          <w:szCs w:val="26"/>
        </w:rPr>
        <w:t>1</w:t>
      </w:r>
      <w:r w:rsidRPr="005828CE">
        <w:rPr>
          <w:rFonts w:asciiTheme="minorHAnsi" w:hAnsiTheme="minorHAnsi"/>
          <w:b/>
          <w:sz w:val="26"/>
          <w:szCs w:val="26"/>
        </w:rPr>
        <w:t xml:space="preserve"> ро</w:t>
      </w:r>
      <w:r w:rsidR="008C33A1" w:rsidRPr="005828CE">
        <w:rPr>
          <w:rFonts w:asciiTheme="minorHAnsi" w:hAnsiTheme="minorHAnsi"/>
          <w:b/>
          <w:sz w:val="26"/>
          <w:szCs w:val="26"/>
        </w:rPr>
        <w:t>ку</w:t>
      </w:r>
    </w:p>
    <w:p w:rsidR="00B15D3E" w:rsidRPr="0070618C" w:rsidRDefault="00B15D3E" w:rsidP="00B15D3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15D3E" w:rsidRPr="0070618C" w:rsidRDefault="00B15D3E" w:rsidP="00B15D3E">
      <w:pPr>
        <w:spacing w:after="0" w:line="240" w:lineRule="auto"/>
        <w:ind w:right="201"/>
        <w:jc w:val="right"/>
        <w:rPr>
          <w:rFonts w:asciiTheme="minorHAnsi" w:hAnsiTheme="minorHAnsi"/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701"/>
        <w:gridCol w:w="1698"/>
        <w:gridCol w:w="1845"/>
        <w:gridCol w:w="1860"/>
      </w:tblGrid>
      <w:tr w:rsidR="00B15D3E" w:rsidRPr="005828CE" w:rsidTr="00D1451B">
        <w:trPr>
          <w:cantSplit/>
          <w:tblCellSpacing w:w="20" w:type="dxa"/>
        </w:trPr>
        <w:tc>
          <w:tcPr>
            <w:tcW w:w="2626" w:type="dxa"/>
            <w:vMerge w:val="restart"/>
          </w:tcPr>
          <w:p w:rsidR="00B15D3E" w:rsidRPr="005828CE" w:rsidRDefault="00B15D3E" w:rsidP="00C479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B15D3E" w:rsidRPr="005828CE" w:rsidRDefault="00B15D3E" w:rsidP="006E4F5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828CE">
              <w:rPr>
                <w:rFonts w:asciiTheme="minorHAnsi" w:hAnsiTheme="minorHAnsi"/>
              </w:rPr>
              <w:t>Пасажирооб</w:t>
            </w:r>
            <w:r w:rsidR="006E4F54" w:rsidRPr="005828CE">
              <w:rPr>
                <w:rFonts w:asciiTheme="minorHAnsi" w:hAnsiTheme="minorHAnsi"/>
                <w:lang w:val="en-US"/>
              </w:rPr>
              <w:t>іг</w:t>
            </w:r>
            <w:proofErr w:type="spellEnd"/>
          </w:p>
        </w:tc>
        <w:tc>
          <w:tcPr>
            <w:tcW w:w="3645" w:type="dxa"/>
            <w:gridSpan w:val="2"/>
            <w:vAlign w:val="center"/>
          </w:tcPr>
          <w:p w:rsidR="00B15D3E" w:rsidRPr="005828CE" w:rsidRDefault="006E4F54" w:rsidP="006E4F54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П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>еревезен</w:t>
            </w: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о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 xml:space="preserve"> пасажирів</w:t>
            </w:r>
          </w:p>
        </w:tc>
      </w:tr>
      <w:tr w:rsidR="006E4F54" w:rsidRPr="005828CE" w:rsidTr="00020F9A">
        <w:trPr>
          <w:cantSplit/>
          <w:tblCellSpacing w:w="20" w:type="dxa"/>
        </w:trPr>
        <w:tc>
          <w:tcPr>
            <w:tcW w:w="2626" w:type="dxa"/>
            <w:vMerge/>
          </w:tcPr>
          <w:p w:rsidR="006E4F54" w:rsidRPr="005828CE" w:rsidRDefault="006E4F54" w:rsidP="006E4F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1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828CE">
              <w:rPr>
                <w:rFonts w:asciiTheme="minorHAnsi" w:hAnsiTheme="minorHAnsi"/>
              </w:rPr>
              <w:t>млн.пас.км</w:t>
            </w:r>
            <w:proofErr w:type="spellEnd"/>
          </w:p>
        </w:tc>
        <w:tc>
          <w:tcPr>
            <w:tcW w:w="1658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9D1295">
              <w:rPr>
                <w:rFonts w:asciiTheme="minorHAnsi" w:hAnsiTheme="minorHAnsi"/>
              </w:rPr>
              <w:t>серпня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5828CE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5828CE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  <w:tc>
          <w:tcPr>
            <w:tcW w:w="1805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тис.</w:t>
            </w:r>
          </w:p>
        </w:tc>
        <w:tc>
          <w:tcPr>
            <w:tcW w:w="1800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9D1295">
              <w:rPr>
                <w:rFonts w:asciiTheme="minorHAnsi" w:hAnsiTheme="minorHAnsi"/>
              </w:rPr>
              <w:t>серпня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E529C5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E529C5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</w:tr>
      <w:tr w:rsidR="009D1295" w:rsidRPr="005828CE" w:rsidTr="00020F9A">
        <w:trPr>
          <w:tblCellSpacing w:w="20" w:type="dxa"/>
        </w:trPr>
        <w:tc>
          <w:tcPr>
            <w:tcW w:w="2626" w:type="dxa"/>
          </w:tcPr>
          <w:p w:rsidR="009D1295" w:rsidRPr="005828CE" w:rsidRDefault="009D1295" w:rsidP="009D1295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5828CE">
              <w:rPr>
                <w:rFonts w:asciiTheme="minorHAnsi" w:hAnsiTheme="minorHAnsi"/>
                <w:b/>
                <w:lang w:val="en-US"/>
              </w:rPr>
              <w:t>Транспорт</w:t>
            </w:r>
            <w:r w:rsidRPr="005828CE">
              <w:rPr>
                <w:rFonts w:asciiTheme="minorHAnsi" w:hAnsiTheme="minorHAnsi"/>
                <w:b/>
                <w:vertAlign w:val="superscript"/>
                <w:lang w:val="en-US"/>
              </w:rPr>
              <w:t>1</w:t>
            </w:r>
          </w:p>
        </w:tc>
        <w:tc>
          <w:tcPr>
            <w:tcW w:w="1661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9D1295">
              <w:rPr>
                <w:rFonts w:asciiTheme="minorHAnsi" w:hAnsiTheme="minorHAnsi"/>
                <w:b/>
                <w:lang w:val="en-US"/>
              </w:rPr>
              <w:t>1715,9</w:t>
            </w:r>
          </w:p>
        </w:tc>
        <w:tc>
          <w:tcPr>
            <w:tcW w:w="1658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9D1295">
              <w:rPr>
                <w:rFonts w:asciiTheme="minorHAnsi" w:hAnsiTheme="minorHAnsi"/>
                <w:b/>
                <w:lang w:val="en-US"/>
              </w:rPr>
              <w:t>132,9</w:t>
            </w:r>
          </w:p>
        </w:tc>
        <w:tc>
          <w:tcPr>
            <w:tcW w:w="1805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9D1295">
              <w:rPr>
                <w:rFonts w:asciiTheme="minorHAnsi" w:hAnsiTheme="minorHAnsi"/>
                <w:b/>
                <w:lang w:val="en-US"/>
              </w:rPr>
              <w:t>99042,9</w:t>
            </w:r>
          </w:p>
        </w:tc>
        <w:tc>
          <w:tcPr>
            <w:tcW w:w="1800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9D1295">
              <w:rPr>
                <w:rFonts w:asciiTheme="minorHAnsi" w:hAnsiTheme="minorHAnsi"/>
                <w:b/>
                <w:lang w:val="en-US"/>
              </w:rPr>
              <w:t>117,0</w:t>
            </w:r>
          </w:p>
        </w:tc>
      </w:tr>
      <w:tr w:rsidR="009D1295" w:rsidRPr="005828CE" w:rsidTr="00020F9A">
        <w:trPr>
          <w:tblCellSpacing w:w="20" w:type="dxa"/>
        </w:trPr>
        <w:tc>
          <w:tcPr>
            <w:tcW w:w="2626" w:type="dxa"/>
          </w:tcPr>
          <w:p w:rsidR="009D1295" w:rsidRPr="005828CE" w:rsidRDefault="009D1295" w:rsidP="009D1295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 xml:space="preserve">з </w:t>
            </w:r>
            <w:proofErr w:type="spellStart"/>
            <w:r w:rsidRPr="005828CE">
              <w:rPr>
                <w:rFonts w:asciiTheme="minorHAnsi" w:hAnsiTheme="minorHAnsi"/>
                <w:lang w:val="en-US"/>
              </w:rPr>
              <w:t>нього</w:t>
            </w:r>
            <w:proofErr w:type="spellEnd"/>
            <w:r w:rsidRPr="005828CE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661" w:type="dxa"/>
            <w:vAlign w:val="bottom"/>
          </w:tcPr>
          <w:p w:rsidR="009D1295" w:rsidRPr="005C5E53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Align w:val="bottom"/>
          </w:tcPr>
          <w:p w:rsidR="009D1295" w:rsidRPr="005C5E53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Align w:val="bottom"/>
          </w:tcPr>
          <w:p w:rsidR="009D1295" w:rsidRPr="005C5E53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D1295" w:rsidRPr="005C5E53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295" w:rsidRPr="005828CE" w:rsidTr="00020F9A">
        <w:trPr>
          <w:tblCellSpacing w:w="20" w:type="dxa"/>
        </w:trPr>
        <w:tc>
          <w:tcPr>
            <w:tcW w:w="2626" w:type="dxa"/>
          </w:tcPr>
          <w:p w:rsidR="009D1295" w:rsidRPr="005828CE" w:rsidRDefault="009D1295" w:rsidP="009D1295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втомобільний</w:t>
            </w:r>
            <w:proofErr w:type="spellEnd"/>
          </w:p>
        </w:tc>
        <w:tc>
          <w:tcPr>
            <w:tcW w:w="1661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883,8</w:t>
            </w:r>
          </w:p>
        </w:tc>
        <w:tc>
          <w:tcPr>
            <w:tcW w:w="1658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131,6</w:t>
            </w:r>
          </w:p>
        </w:tc>
        <w:tc>
          <w:tcPr>
            <w:tcW w:w="1805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52415,1</w:t>
            </w:r>
          </w:p>
        </w:tc>
        <w:tc>
          <w:tcPr>
            <w:tcW w:w="1800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124,8</w:t>
            </w:r>
          </w:p>
        </w:tc>
      </w:tr>
      <w:tr w:rsidR="009D1295" w:rsidRPr="005828CE" w:rsidTr="00020F9A">
        <w:trPr>
          <w:tblCellSpacing w:w="20" w:type="dxa"/>
        </w:trPr>
        <w:tc>
          <w:tcPr>
            <w:tcW w:w="2626" w:type="dxa"/>
          </w:tcPr>
          <w:p w:rsidR="009D1295" w:rsidRPr="005828CE" w:rsidRDefault="009D1295" w:rsidP="009D1295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в</w:t>
            </w:r>
            <w:proofErr w:type="spellStart"/>
            <w:r w:rsidRPr="005828CE">
              <w:rPr>
                <w:rFonts w:asciiTheme="minorHAnsi" w:hAnsiTheme="minorHAnsi"/>
              </w:rPr>
              <w:t>одний</w:t>
            </w:r>
            <w:proofErr w:type="spellEnd"/>
          </w:p>
        </w:tc>
        <w:tc>
          <w:tcPr>
            <w:tcW w:w="1661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–</w:t>
            </w:r>
          </w:p>
        </w:tc>
      </w:tr>
      <w:tr w:rsidR="009D1295" w:rsidRPr="005828CE" w:rsidTr="00020F9A">
        <w:trPr>
          <w:tblCellSpacing w:w="20" w:type="dxa"/>
        </w:trPr>
        <w:tc>
          <w:tcPr>
            <w:tcW w:w="2626" w:type="dxa"/>
          </w:tcPr>
          <w:p w:rsidR="009D1295" w:rsidRPr="005828CE" w:rsidRDefault="009D1295" w:rsidP="009D1295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віаційний</w:t>
            </w:r>
            <w:proofErr w:type="spellEnd"/>
          </w:p>
        </w:tc>
        <w:tc>
          <w:tcPr>
            <w:tcW w:w="1661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IF </w:instrText>
            </w: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MERGEFIELD v4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instrText>0</w:instrText>
            </w:r>
            <w:r w:rsidRPr="009D1295">
              <w:rPr>
                <w:rFonts w:asciiTheme="minorHAnsi" w:hAnsiTheme="minorHAnsi"/>
              </w:rPr>
              <w:fldChar w:fldCharType="end"/>
            </w:r>
            <w:r w:rsidRPr="009D1295">
              <w:rPr>
                <w:rFonts w:asciiTheme="minorHAnsi" w:hAnsiTheme="minorHAnsi"/>
              </w:rPr>
              <w:instrText xml:space="preserve"> = 0 "–" "</w:instrText>
            </w: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MERGEFIELD v4\#0,0 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instrText>87,6</w:instrText>
            </w:r>
            <w:r w:rsidRPr="009D1295">
              <w:rPr>
                <w:rFonts w:asciiTheme="minorHAnsi" w:hAnsiTheme="minorHAnsi"/>
              </w:rPr>
              <w:fldChar w:fldCharType="end"/>
            </w:r>
            <w:r w:rsidRPr="009D1295">
              <w:rPr>
                <w:rFonts w:asciiTheme="minorHAnsi" w:hAnsiTheme="minorHAnsi"/>
              </w:rPr>
              <w:instrText xml:space="preserve">" 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t>–</w:t>
            </w:r>
            <w:r w:rsidRPr="009D12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IF </w:instrText>
            </w: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MERGEFIELD v4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instrText>0</w:instrText>
            </w:r>
            <w:r w:rsidRPr="009D1295">
              <w:rPr>
                <w:rFonts w:asciiTheme="minorHAnsi" w:hAnsiTheme="minorHAnsi"/>
              </w:rPr>
              <w:fldChar w:fldCharType="end"/>
            </w:r>
            <w:r w:rsidRPr="009D1295">
              <w:rPr>
                <w:rFonts w:asciiTheme="minorHAnsi" w:hAnsiTheme="minorHAnsi"/>
              </w:rPr>
              <w:instrText xml:space="preserve"> = 0 "–" "</w:instrText>
            </w: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MERGEFIELD v4\#0,0 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instrText>87,6</w:instrText>
            </w:r>
            <w:r w:rsidRPr="009D1295">
              <w:rPr>
                <w:rFonts w:asciiTheme="minorHAnsi" w:hAnsiTheme="minorHAnsi"/>
              </w:rPr>
              <w:fldChar w:fldCharType="end"/>
            </w:r>
            <w:r w:rsidRPr="009D1295">
              <w:rPr>
                <w:rFonts w:asciiTheme="minorHAnsi" w:hAnsiTheme="minorHAnsi"/>
              </w:rPr>
              <w:instrText xml:space="preserve">" 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t>–</w:t>
            </w:r>
            <w:r w:rsidRPr="009D12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5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IF </w:instrText>
            </w: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MERGEFIELD v1 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instrText>0</w:instrText>
            </w:r>
            <w:r w:rsidRPr="009D1295">
              <w:rPr>
                <w:rFonts w:asciiTheme="minorHAnsi" w:hAnsiTheme="minorHAnsi"/>
              </w:rPr>
              <w:fldChar w:fldCharType="end"/>
            </w:r>
            <w:r w:rsidRPr="009D1295">
              <w:rPr>
                <w:rFonts w:asciiTheme="minorHAnsi" w:hAnsiTheme="minorHAnsi"/>
              </w:rPr>
              <w:instrText xml:space="preserve"> = 0 "–" "</w:instrText>
            </w: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MERGEFIELD v1 \#0,0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instrText>2596,2</w:instrText>
            </w:r>
            <w:r w:rsidRPr="009D1295">
              <w:rPr>
                <w:rFonts w:asciiTheme="minorHAnsi" w:hAnsiTheme="minorHAnsi"/>
              </w:rPr>
              <w:fldChar w:fldCharType="end"/>
            </w:r>
            <w:r w:rsidRPr="009D1295">
              <w:rPr>
                <w:rFonts w:asciiTheme="minorHAnsi" w:hAnsiTheme="minorHAnsi"/>
              </w:rPr>
              <w:instrText xml:space="preserve">" 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t>–</w:t>
            </w:r>
            <w:r w:rsidRPr="009D12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IF </w:instrText>
            </w: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MERGEFIELD v2 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instrText>0</w:instrText>
            </w:r>
            <w:r w:rsidRPr="009D1295">
              <w:rPr>
                <w:rFonts w:asciiTheme="minorHAnsi" w:hAnsiTheme="minorHAnsi"/>
              </w:rPr>
              <w:fldChar w:fldCharType="end"/>
            </w:r>
            <w:r w:rsidRPr="009D1295">
              <w:rPr>
                <w:rFonts w:asciiTheme="minorHAnsi" w:hAnsiTheme="minorHAnsi"/>
              </w:rPr>
              <w:instrText xml:space="preserve"> = 0 "–" "</w:instrText>
            </w:r>
            <w:r w:rsidRPr="009D1295">
              <w:rPr>
                <w:rFonts w:asciiTheme="minorHAnsi" w:hAnsiTheme="minorHAnsi"/>
              </w:rPr>
              <w:fldChar w:fldCharType="begin"/>
            </w:r>
            <w:r w:rsidRPr="009D1295">
              <w:rPr>
                <w:rFonts w:asciiTheme="minorHAnsi" w:hAnsiTheme="minorHAnsi"/>
              </w:rPr>
              <w:instrText xml:space="preserve"> MERGEFIELD v2 \#0,0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instrText>107,3</w:instrText>
            </w:r>
            <w:r w:rsidRPr="009D1295">
              <w:rPr>
                <w:rFonts w:asciiTheme="minorHAnsi" w:hAnsiTheme="minorHAnsi"/>
              </w:rPr>
              <w:fldChar w:fldCharType="end"/>
            </w:r>
            <w:r w:rsidRPr="009D1295">
              <w:rPr>
                <w:rFonts w:asciiTheme="minorHAnsi" w:hAnsiTheme="minorHAnsi"/>
              </w:rPr>
              <w:instrText xml:space="preserve">" </w:instrText>
            </w:r>
            <w:r w:rsidRPr="009D1295">
              <w:rPr>
                <w:rFonts w:asciiTheme="minorHAnsi" w:hAnsiTheme="minorHAnsi"/>
              </w:rPr>
              <w:fldChar w:fldCharType="separate"/>
            </w:r>
            <w:r w:rsidRPr="009D1295">
              <w:rPr>
                <w:rFonts w:asciiTheme="minorHAnsi" w:hAnsiTheme="minorHAnsi"/>
              </w:rPr>
              <w:t>–</w:t>
            </w:r>
            <w:r w:rsidRPr="009D1295">
              <w:rPr>
                <w:rFonts w:asciiTheme="minorHAnsi" w:hAnsiTheme="minorHAnsi"/>
              </w:rPr>
              <w:fldChar w:fldCharType="end"/>
            </w:r>
          </w:p>
        </w:tc>
      </w:tr>
      <w:tr w:rsidR="009D1295" w:rsidRPr="005828CE" w:rsidTr="00020F9A">
        <w:trPr>
          <w:tblCellSpacing w:w="20" w:type="dxa"/>
        </w:trPr>
        <w:tc>
          <w:tcPr>
            <w:tcW w:w="2626" w:type="dxa"/>
          </w:tcPr>
          <w:p w:rsidR="009D1295" w:rsidRPr="005828CE" w:rsidRDefault="009D1295" w:rsidP="009D1295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ролейбусний</w:t>
            </w:r>
            <w:proofErr w:type="spellEnd"/>
          </w:p>
        </w:tc>
        <w:tc>
          <w:tcPr>
            <w:tcW w:w="1661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153,4</w:t>
            </w:r>
          </w:p>
        </w:tc>
        <w:tc>
          <w:tcPr>
            <w:tcW w:w="1658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113,4</w:t>
            </w:r>
          </w:p>
        </w:tc>
        <w:tc>
          <w:tcPr>
            <w:tcW w:w="1805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21015,6</w:t>
            </w:r>
          </w:p>
        </w:tc>
        <w:tc>
          <w:tcPr>
            <w:tcW w:w="1800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113,4</w:t>
            </w:r>
          </w:p>
        </w:tc>
      </w:tr>
      <w:tr w:rsidR="009D1295" w:rsidRPr="005828CE" w:rsidTr="00020F9A">
        <w:trPr>
          <w:tblCellSpacing w:w="20" w:type="dxa"/>
        </w:trPr>
        <w:tc>
          <w:tcPr>
            <w:tcW w:w="2626" w:type="dxa"/>
          </w:tcPr>
          <w:p w:rsidR="009D1295" w:rsidRPr="005828CE" w:rsidRDefault="009D1295" w:rsidP="009D1295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рамвайний</w:t>
            </w:r>
            <w:proofErr w:type="spellEnd"/>
          </w:p>
        </w:tc>
        <w:tc>
          <w:tcPr>
            <w:tcW w:w="1661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165,4</w:t>
            </w:r>
          </w:p>
        </w:tc>
        <w:tc>
          <w:tcPr>
            <w:tcW w:w="1658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104,6</w:t>
            </w:r>
          </w:p>
        </w:tc>
        <w:tc>
          <w:tcPr>
            <w:tcW w:w="1805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22657,2</w:t>
            </w:r>
          </w:p>
        </w:tc>
        <w:tc>
          <w:tcPr>
            <w:tcW w:w="1800" w:type="dxa"/>
            <w:vAlign w:val="bottom"/>
          </w:tcPr>
          <w:p w:rsidR="009D1295" w:rsidRPr="009D1295" w:rsidRDefault="009D1295" w:rsidP="009D1295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9D1295">
              <w:rPr>
                <w:rFonts w:asciiTheme="minorHAnsi" w:hAnsiTheme="minorHAnsi"/>
              </w:rPr>
              <w:t>104,6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м</w:t>
            </w:r>
            <w:proofErr w:type="spellStart"/>
            <w:r w:rsidRPr="005828CE">
              <w:rPr>
                <w:rFonts w:asciiTheme="minorHAnsi" w:hAnsiTheme="minorHAnsi"/>
              </w:rPr>
              <w:t>етрополітенівський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</w:tr>
    </w:tbl>
    <w:p w:rsidR="00B15D3E" w:rsidRPr="005828CE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vertAlign w:val="superscript"/>
          <w:lang w:eastAsia="ru-RU"/>
        </w:rPr>
      </w:pPr>
      <w:r w:rsidRPr="005828CE">
        <w:rPr>
          <w:rFonts w:asciiTheme="minorHAnsi" w:eastAsia="Times New Roman" w:hAnsiTheme="minorHAnsi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84DD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B15D3E" w:rsidRPr="0070618C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2529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252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 урахуванням кількості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 xml:space="preserve"> відправлених пасажирів</w:t>
      </w:r>
      <w:r w:rsidR="004C7AFA" w:rsidRPr="0070618C">
        <w:rPr>
          <w:rFonts w:asciiTheme="minorHAnsi" w:hAnsiTheme="minorHAnsi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залізничним транспортом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 "регіональної філії "Львівська залізниця" ПАТ "Укрзалізниця".</w:t>
      </w:r>
    </w:p>
    <w:p w:rsidR="00B15D3E" w:rsidRPr="0070618C" w:rsidRDefault="00B15D3E" w:rsidP="00B15D3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15D3E" w:rsidRDefault="00B15D3E" w:rsidP="00B15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1BC" w:rsidRDefault="00ED11BC"/>
    <w:sectPr w:rsidR="00ED11BC" w:rsidSect="00036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3E"/>
    <w:rsid w:val="00020F9A"/>
    <w:rsid w:val="0003656F"/>
    <w:rsid w:val="000557F7"/>
    <w:rsid w:val="00105741"/>
    <w:rsid w:val="00263C04"/>
    <w:rsid w:val="00277E43"/>
    <w:rsid w:val="00306ACD"/>
    <w:rsid w:val="003913B2"/>
    <w:rsid w:val="003D79BC"/>
    <w:rsid w:val="00483DE6"/>
    <w:rsid w:val="004901D7"/>
    <w:rsid w:val="004B78D4"/>
    <w:rsid w:val="004C7AFA"/>
    <w:rsid w:val="005828CE"/>
    <w:rsid w:val="006E4F54"/>
    <w:rsid w:val="0070618C"/>
    <w:rsid w:val="007362A8"/>
    <w:rsid w:val="007A10DB"/>
    <w:rsid w:val="008C33A1"/>
    <w:rsid w:val="009D1295"/>
    <w:rsid w:val="00AD01C0"/>
    <w:rsid w:val="00B15D3E"/>
    <w:rsid w:val="00C63E39"/>
    <w:rsid w:val="00CA7B7E"/>
    <w:rsid w:val="00CF512E"/>
    <w:rsid w:val="00D1451B"/>
    <w:rsid w:val="00D440C5"/>
    <w:rsid w:val="00D933A4"/>
    <w:rsid w:val="00E44E67"/>
    <w:rsid w:val="00E529C5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5CA3-6A43-4DB6-A937-E841CFC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5D3E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B15D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caption"/>
    <w:basedOn w:val="a"/>
    <w:qFormat/>
    <w:rsid w:val="00B15D3E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I.Senchuk</dc:creator>
  <cp:keywords/>
  <dc:description/>
  <cp:lastModifiedBy>Наталя І. Ляхович</cp:lastModifiedBy>
  <cp:revision>25</cp:revision>
  <dcterms:created xsi:type="dcterms:W3CDTF">2021-01-25T07:17:00Z</dcterms:created>
  <dcterms:modified xsi:type="dcterms:W3CDTF">2021-09-27T10:38:00Z</dcterms:modified>
</cp:coreProperties>
</file>