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63" w:rsidRPr="006F6E35" w:rsidRDefault="000E5C63" w:rsidP="003C78CF">
      <w:pPr>
        <w:spacing w:after="120"/>
        <w:ind w:right="-32"/>
        <w:jc w:val="center"/>
        <w:rPr>
          <w:rFonts w:ascii="Calibri" w:hAnsi="Calibri"/>
          <w:b/>
          <w:bCs/>
          <w:color w:val="000000"/>
          <w:sz w:val="26"/>
          <w:szCs w:val="26"/>
          <w:vertAlign w:val="superscript"/>
          <w:lang w:val="en-US"/>
        </w:rPr>
      </w:pPr>
      <w:r w:rsidRPr="003C78CF">
        <w:rPr>
          <w:rFonts w:ascii="Calibri" w:hAnsi="Calibri"/>
          <w:b/>
          <w:sz w:val="26"/>
          <w:szCs w:val="26"/>
        </w:rPr>
        <w:t>Кількість</w:t>
      </w:r>
      <w:r w:rsidR="0053322E">
        <w:rPr>
          <w:rFonts w:ascii="Calibri" w:hAnsi="Calibri"/>
          <w:b/>
          <w:sz w:val="26"/>
          <w:szCs w:val="26"/>
        </w:rPr>
        <w:t xml:space="preserve"> діючих</w:t>
      </w:r>
      <w:r w:rsidRPr="003C78CF">
        <w:rPr>
          <w:rFonts w:ascii="Calibri" w:hAnsi="Calibri"/>
          <w:b/>
          <w:sz w:val="26"/>
          <w:szCs w:val="26"/>
        </w:rPr>
        <w:t xml:space="preserve"> підприємств </w:t>
      </w:r>
      <w:r w:rsidR="00CA17EF" w:rsidRPr="003C78CF">
        <w:rPr>
          <w:rFonts w:ascii="Calibri" w:hAnsi="Calibri"/>
          <w:b/>
          <w:sz w:val="26"/>
          <w:szCs w:val="26"/>
        </w:rPr>
        <w:t xml:space="preserve">за видами економічної діяльності </w:t>
      </w:r>
      <w:r w:rsidR="00F42A90" w:rsidRPr="003C78CF">
        <w:rPr>
          <w:rFonts w:ascii="Calibri" w:hAnsi="Calibri"/>
          <w:b/>
          <w:sz w:val="26"/>
          <w:szCs w:val="26"/>
        </w:rPr>
        <w:br/>
      </w:r>
      <w:r w:rsidR="00CA17EF" w:rsidRPr="003C78CF">
        <w:rPr>
          <w:rFonts w:ascii="Calibri" w:hAnsi="Calibri"/>
          <w:b/>
          <w:sz w:val="26"/>
          <w:szCs w:val="26"/>
        </w:rPr>
        <w:t>з розподілом на великі, середні, малі та мікропідприємства</w:t>
      </w:r>
      <w:r w:rsidR="00E10729">
        <w:rPr>
          <w:rFonts w:ascii="Calibri" w:hAnsi="Calibri"/>
          <w:b/>
          <w:sz w:val="26"/>
          <w:szCs w:val="26"/>
        </w:rPr>
        <w:t xml:space="preserve"> у Львівській області у </w:t>
      </w:r>
      <w:r w:rsidR="001E58BE" w:rsidRPr="003C78CF">
        <w:rPr>
          <w:rFonts w:ascii="Calibri" w:hAnsi="Calibri"/>
          <w:b/>
          <w:sz w:val="26"/>
          <w:szCs w:val="26"/>
        </w:rPr>
        <w:t>20</w:t>
      </w:r>
      <w:r w:rsidR="00120B45">
        <w:rPr>
          <w:rFonts w:ascii="Calibri" w:hAnsi="Calibri"/>
          <w:b/>
          <w:sz w:val="26"/>
          <w:szCs w:val="26"/>
        </w:rPr>
        <w:t>23</w:t>
      </w:r>
      <w:r w:rsidR="001E58BE" w:rsidRPr="003C78CF">
        <w:rPr>
          <w:rFonts w:ascii="Calibri" w:hAnsi="Calibri"/>
          <w:b/>
          <w:sz w:val="26"/>
          <w:szCs w:val="26"/>
        </w:rPr>
        <w:t xml:space="preserve"> році</w:t>
      </w:r>
    </w:p>
    <w:p w:rsidR="000E5C63" w:rsidRPr="009F7718" w:rsidRDefault="000E5C63" w:rsidP="00F42A90">
      <w:pPr>
        <w:ind w:right="-32"/>
        <w:jc w:val="center"/>
        <w:rPr>
          <w:b/>
          <w:sz w:val="2"/>
          <w:szCs w:val="2"/>
        </w:rPr>
      </w:pPr>
    </w:p>
    <w:tbl>
      <w:tblPr>
        <w:tblW w:w="15412" w:type="dxa"/>
        <w:tblCellSpacing w:w="20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8"/>
        <w:gridCol w:w="866"/>
        <w:gridCol w:w="865"/>
        <w:gridCol w:w="1139"/>
        <w:gridCol w:w="1276"/>
        <w:gridCol w:w="1139"/>
        <w:gridCol w:w="1276"/>
        <w:gridCol w:w="1276"/>
        <w:gridCol w:w="1275"/>
        <w:gridCol w:w="1276"/>
        <w:gridCol w:w="1296"/>
      </w:tblGrid>
      <w:tr w:rsidR="00934AB8" w:rsidRPr="00F42A90" w:rsidTr="00C62268">
        <w:tblPrEx>
          <w:tblCellMar>
            <w:top w:w="0" w:type="dxa"/>
            <w:bottom w:w="0" w:type="dxa"/>
          </w:tblCellMar>
        </w:tblPrEx>
        <w:trPr>
          <w:trHeight w:val="33"/>
          <w:tblCellSpacing w:w="20" w:type="dxa"/>
        </w:trPr>
        <w:tc>
          <w:tcPr>
            <w:tcW w:w="3668" w:type="dxa"/>
            <w:vMerge w:val="restart"/>
          </w:tcPr>
          <w:p w:rsidR="00934AB8" w:rsidRPr="00A114ED" w:rsidRDefault="00934AB8" w:rsidP="00C42445">
            <w:pPr>
              <w:spacing w:line="220" w:lineRule="exact"/>
              <w:ind w:right="-34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ru-RU"/>
              </w:rPr>
              <w:t>Код за КВЕД-2010</w:t>
            </w:r>
          </w:p>
        </w:tc>
        <w:tc>
          <w:tcPr>
            <w:tcW w:w="825" w:type="dxa"/>
            <w:vMerge w:val="restart"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Усього,</w:t>
            </w:r>
          </w:p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9893" w:type="dxa"/>
            <w:gridSpan w:val="8"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У тому числі</w:t>
            </w:r>
          </w:p>
        </w:tc>
      </w:tr>
      <w:tr w:rsidR="00CE3325" w:rsidRPr="00F42A90" w:rsidTr="00C62268">
        <w:tblPrEx>
          <w:tblCellMar>
            <w:top w:w="0" w:type="dxa"/>
            <w:bottom w:w="0" w:type="dxa"/>
          </w:tblCellMar>
        </w:tblPrEx>
        <w:trPr>
          <w:trHeight w:val="38"/>
          <w:tblCellSpacing w:w="20" w:type="dxa"/>
        </w:trPr>
        <w:tc>
          <w:tcPr>
            <w:tcW w:w="3668" w:type="dxa"/>
            <w:vMerge/>
          </w:tcPr>
          <w:p w:rsidR="00934AB8" w:rsidRPr="00A114ED" w:rsidRDefault="00934AB8" w:rsidP="00C42445">
            <w:pPr>
              <w:spacing w:line="220" w:lineRule="exact"/>
              <w:ind w:right="-34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 w:val="restart"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великі</w:t>
            </w: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375" w:type="dxa"/>
            <w:gridSpan w:val="2"/>
            <w:vMerge w:val="restart"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середні</w:t>
            </w: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511" w:type="dxa"/>
            <w:gridSpan w:val="2"/>
            <w:vMerge w:val="restart"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малі</w:t>
            </w: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br/>
              <w:t>підприємства</w:t>
            </w:r>
          </w:p>
        </w:tc>
        <w:tc>
          <w:tcPr>
            <w:tcW w:w="2512" w:type="dxa"/>
            <w:gridSpan w:val="2"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з них</w:t>
            </w:r>
          </w:p>
        </w:tc>
      </w:tr>
      <w:tr w:rsidR="00CE3325" w:rsidRPr="00F42A90" w:rsidTr="00C62268">
        <w:tblPrEx>
          <w:tblCellMar>
            <w:top w:w="0" w:type="dxa"/>
            <w:bottom w:w="0" w:type="dxa"/>
          </w:tblCellMar>
        </w:tblPrEx>
        <w:trPr>
          <w:trHeight w:val="38"/>
          <w:tblCellSpacing w:w="20" w:type="dxa"/>
        </w:trPr>
        <w:tc>
          <w:tcPr>
            <w:tcW w:w="3668" w:type="dxa"/>
            <w:vMerge/>
          </w:tcPr>
          <w:p w:rsidR="00934AB8" w:rsidRPr="00A114ED" w:rsidRDefault="00934AB8" w:rsidP="00C42445">
            <w:pPr>
              <w:spacing w:line="220" w:lineRule="exact"/>
              <w:ind w:right="-34"/>
              <w:jc w:val="right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left="-12"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мікропідприємства</w:t>
            </w:r>
          </w:p>
        </w:tc>
      </w:tr>
      <w:tr w:rsidR="00F42A90" w:rsidRPr="00F42A90" w:rsidTr="00C62268">
        <w:tblPrEx>
          <w:tblCellMar>
            <w:top w:w="0" w:type="dxa"/>
            <w:bottom w:w="0" w:type="dxa"/>
          </w:tblCellMar>
        </w:tblPrEx>
        <w:trPr>
          <w:trHeight w:val="1285"/>
          <w:tblCellSpacing w:w="20" w:type="dxa"/>
        </w:trPr>
        <w:tc>
          <w:tcPr>
            <w:tcW w:w="3668" w:type="dxa"/>
            <w:vMerge/>
            <w:vAlign w:val="bottom"/>
          </w:tcPr>
          <w:p w:rsidR="00934AB8" w:rsidRPr="00A114ED" w:rsidRDefault="00934AB8" w:rsidP="00C42445">
            <w:pPr>
              <w:pStyle w:val="6"/>
              <w:spacing w:before="0" w:line="220" w:lineRule="exact"/>
              <w:ind w:right="-34"/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</w:pPr>
          </w:p>
        </w:tc>
        <w:tc>
          <w:tcPr>
            <w:tcW w:w="826" w:type="dxa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Merge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236" w:type="dxa"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b/>
                <w:snapToGrid w:val="0"/>
                <w:color w:val="000000"/>
                <w:spacing w:val="-10"/>
                <w:sz w:val="20"/>
                <w:szCs w:val="20"/>
              </w:rPr>
            </w:pPr>
            <w:r w:rsidRPr="00A114ED">
              <w:rPr>
                <w:rFonts w:ascii="Calibri" w:hAnsi="Calibri"/>
                <w:spacing w:val="-10"/>
                <w:sz w:val="20"/>
                <w:szCs w:val="20"/>
              </w:rPr>
              <w:t xml:space="preserve">у % до загальної кількості </w:t>
            </w:r>
            <w:r w:rsidR="0053322E">
              <w:rPr>
                <w:rFonts w:ascii="Calibri" w:hAnsi="Calibri"/>
                <w:spacing w:val="-10"/>
                <w:sz w:val="20"/>
                <w:szCs w:val="20"/>
              </w:rPr>
              <w:t xml:space="preserve">діючих </w:t>
            </w:r>
            <w:r w:rsidRPr="00A114ED">
              <w:rPr>
                <w:rFonts w:ascii="Calibri" w:hAnsi="Calibri"/>
                <w:spacing w:val="-10"/>
                <w:sz w:val="20"/>
                <w:szCs w:val="20"/>
              </w:rPr>
              <w:t xml:space="preserve">підприємств </w:t>
            </w:r>
            <w:r w:rsidRPr="00A114ED">
              <w:rPr>
                <w:rFonts w:ascii="Calibri" w:hAnsi="Calibri"/>
                <w:snapToGrid w:val="0"/>
                <w:color w:val="000000"/>
                <w:spacing w:val="-10"/>
                <w:sz w:val="20"/>
                <w:szCs w:val="20"/>
              </w:rPr>
              <w:t>відповідного виду діяльності</w:t>
            </w:r>
          </w:p>
        </w:tc>
        <w:tc>
          <w:tcPr>
            <w:tcW w:w="1099" w:type="dxa"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b/>
                <w:snapToGrid w:val="0"/>
                <w:color w:val="000000"/>
                <w:spacing w:val="-1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pacing w:val="-10"/>
                <w:sz w:val="20"/>
                <w:szCs w:val="20"/>
              </w:rPr>
              <w:t>одиниць</w:t>
            </w:r>
          </w:p>
        </w:tc>
        <w:tc>
          <w:tcPr>
            <w:tcW w:w="1236" w:type="dxa"/>
            <w:vAlign w:val="center"/>
          </w:tcPr>
          <w:p w:rsidR="00934AB8" w:rsidRPr="00A114ED" w:rsidRDefault="0053322E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b/>
                <w:snapToGrid w:val="0"/>
                <w:color w:val="000000"/>
                <w:spacing w:val="-10"/>
                <w:sz w:val="20"/>
                <w:szCs w:val="20"/>
              </w:rPr>
            </w:pPr>
            <w:r w:rsidRPr="00A114ED">
              <w:rPr>
                <w:rFonts w:ascii="Calibri" w:hAnsi="Calibri"/>
                <w:spacing w:val="-10"/>
                <w:sz w:val="20"/>
                <w:szCs w:val="20"/>
              </w:rPr>
              <w:t xml:space="preserve">у % до загальної кількості </w:t>
            </w:r>
            <w:r>
              <w:rPr>
                <w:rFonts w:ascii="Calibri" w:hAnsi="Calibri"/>
                <w:spacing w:val="-10"/>
                <w:sz w:val="20"/>
                <w:szCs w:val="20"/>
              </w:rPr>
              <w:t xml:space="preserve">діючих </w:t>
            </w:r>
            <w:r w:rsidRPr="00A114ED">
              <w:rPr>
                <w:rFonts w:ascii="Calibri" w:hAnsi="Calibri"/>
                <w:spacing w:val="-10"/>
                <w:sz w:val="20"/>
                <w:szCs w:val="20"/>
              </w:rPr>
              <w:t xml:space="preserve">підприємств </w:t>
            </w:r>
            <w:r w:rsidRPr="00A114ED">
              <w:rPr>
                <w:rFonts w:ascii="Calibri" w:hAnsi="Calibri"/>
                <w:snapToGrid w:val="0"/>
                <w:color w:val="000000"/>
                <w:spacing w:val="-10"/>
                <w:sz w:val="20"/>
                <w:szCs w:val="20"/>
              </w:rPr>
              <w:t>відповідного виду діяльності</w:t>
            </w:r>
          </w:p>
        </w:tc>
        <w:tc>
          <w:tcPr>
            <w:tcW w:w="1236" w:type="dxa"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b/>
                <w:snapToGrid w:val="0"/>
                <w:color w:val="000000"/>
                <w:spacing w:val="-1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pacing w:val="-10"/>
                <w:sz w:val="20"/>
                <w:szCs w:val="20"/>
              </w:rPr>
              <w:t>одиниць</w:t>
            </w:r>
          </w:p>
        </w:tc>
        <w:tc>
          <w:tcPr>
            <w:tcW w:w="1235" w:type="dxa"/>
            <w:vAlign w:val="center"/>
          </w:tcPr>
          <w:p w:rsidR="00934AB8" w:rsidRPr="00A114ED" w:rsidRDefault="0053322E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b/>
                <w:snapToGrid w:val="0"/>
                <w:color w:val="000000"/>
                <w:spacing w:val="-10"/>
                <w:sz w:val="20"/>
                <w:szCs w:val="20"/>
              </w:rPr>
            </w:pPr>
            <w:r w:rsidRPr="00A114ED">
              <w:rPr>
                <w:rFonts w:ascii="Calibri" w:hAnsi="Calibri"/>
                <w:spacing w:val="-10"/>
                <w:sz w:val="20"/>
                <w:szCs w:val="20"/>
              </w:rPr>
              <w:t xml:space="preserve">у % до загальної кількості </w:t>
            </w:r>
            <w:r>
              <w:rPr>
                <w:rFonts w:ascii="Calibri" w:hAnsi="Calibri"/>
                <w:spacing w:val="-10"/>
                <w:sz w:val="20"/>
                <w:szCs w:val="20"/>
              </w:rPr>
              <w:t xml:space="preserve">діючих </w:t>
            </w:r>
            <w:r w:rsidRPr="00A114ED">
              <w:rPr>
                <w:rFonts w:ascii="Calibri" w:hAnsi="Calibri"/>
                <w:spacing w:val="-10"/>
                <w:sz w:val="20"/>
                <w:szCs w:val="20"/>
              </w:rPr>
              <w:t xml:space="preserve">підприємств </w:t>
            </w:r>
            <w:r w:rsidRPr="00A114ED">
              <w:rPr>
                <w:rFonts w:ascii="Calibri" w:hAnsi="Calibri"/>
                <w:snapToGrid w:val="0"/>
                <w:color w:val="000000"/>
                <w:spacing w:val="-10"/>
                <w:sz w:val="20"/>
                <w:szCs w:val="20"/>
              </w:rPr>
              <w:t>відповідного виду діяльності</w:t>
            </w:r>
          </w:p>
        </w:tc>
        <w:tc>
          <w:tcPr>
            <w:tcW w:w="1236" w:type="dxa"/>
            <w:vAlign w:val="center"/>
          </w:tcPr>
          <w:p w:rsidR="00934AB8" w:rsidRPr="00A114ED" w:rsidRDefault="00934AB8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b/>
                <w:snapToGrid w:val="0"/>
                <w:color w:val="000000"/>
                <w:spacing w:val="-1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color w:val="000000"/>
                <w:spacing w:val="-10"/>
                <w:sz w:val="20"/>
                <w:szCs w:val="20"/>
              </w:rPr>
              <w:t>одиниць</w:t>
            </w:r>
          </w:p>
        </w:tc>
        <w:tc>
          <w:tcPr>
            <w:tcW w:w="1236" w:type="dxa"/>
            <w:vAlign w:val="center"/>
          </w:tcPr>
          <w:p w:rsidR="00934AB8" w:rsidRPr="00A114ED" w:rsidRDefault="0053322E" w:rsidP="00C42445">
            <w:pPr>
              <w:spacing w:line="220" w:lineRule="exact"/>
              <w:ind w:right="-34"/>
              <w:jc w:val="center"/>
              <w:rPr>
                <w:rFonts w:ascii="Calibri" w:hAnsi="Calibri"/>
                <w:b/>
                <w:snapToGrid w:val="0"/>
                <w:color w:val="000000"/>
                <w:spacing w:val="-10"/>
                <w:sz w:val="20"/>
                <w:szCs w:val="20"/>
              </w:rPr>
            </w:pPr>
            <w:r w:rsidRPr="00A114ED">
              <w:rPr>
                <w:rFonts w:ascii="Calibri" w:hAnsi="Calibri"/>
                <w:spacing w:val="-10"/>
                <w:sz w:val="20"/>
                <w:szCs w:val="20"/>
              </w:rPr>
              <w:t xml:space="preserve">у % до загальної кількості </w:t>
            </w:r>
            <w:r>
              <w:rPr>
                <w:rFonts w:ascii="Calibri" w:hAnsi="Calibri"/>
                <w:spacing w:val="-10"/>
                <w:sz w:val="20"/>
                <w:szCs w:val="20"/>
              </w:rPr>
              <w:t xml:space="preserve">діючих </w:t>
            </w:r>
            <w:r w:rsidRPr="00A114ED">
              <w:rPr>
                <w:rFonts w:ascii="Calibri" w:hAnsi="Calibri"/>
                <w:spacing w:val="-10"/>
                <w:sz w:val="20"/>
                <w:szCs w:val="20"/>
              </w:rPr>
              <w:t xml:space="preserve">підприємств </w:t>
            </w:r>
            <w:r w:rsidRPr="00A114ED">
              <w:rPr>
                <w:rFonts w:ascii="Calibri" w:hAnsi="Calibri"/>
                <w:snapToGrid w:val="0"/>
                <w:color w:val="000000"/>
                <w:spacing w:val="-10"/>
                <w:sz w:val="20"/>
                <w:szCs w:val="20"/>
              </w:rPr>
              <w:t>відповідного виду діяльності</w:t>
            </w:r>
          </w:p>
        </w:tc>
      </w:tr>
      <w:tr w:rsidR="00120B45" w:rsidRPr="00F42A90" w:rsidTr="00C62268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120B45">
            <w:pPr>
              <w:pStyle w:val="6"/>
              <w:spacing w:before="60" w:line="220" w:lineRule="exact"/>
              <w:ind w:right="-32"/>
              <w:rPr>
                <w:rFonts w:ascii="Calibri" w:hAnsi="Calibri"/>
                <w:b/>
                <w:spacing w:val="0"/>
                <w:kern w:val="0"/>
                <w:sz w:val="20"/>
                <w:vertAlign w:val="superscript"/>
                <w:lang w:val="en-US"/>
              </w:rPr>
            </w:pPr>
            <w:r w:rsidRPr="00A114ED"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</w:rPr>
              <w:t>Усього</w:t>
            </w:r>
            <w:r w:rsidRPr="00A114ED">
              <w:rPr>
                <w:rFonts w:ascii="Calibri" w:hAnsi="Calibri"/>
                <w:b/>
                <w:snapToGrid w:val="0"/>
                <w:color w:val="000000"/>
                <w:spacing w:val="0"/>
                <w:kern w:val="0"/>
                <w:sz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60" w:line="220" w:lineRule="exact"/>
              <w:ind w:right="-32"/>
              <w:jc w:val="center"/>
              <w:rPr>
                <w:rFonts w:ascii="Calibri" w:hAnsi="Calibr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19785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18770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15895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60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120B45" w:rsidRPr="00F42A90" w:rsidTr="00C62268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Сільське, лісове та рибне господарство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20B45" w:rsidRPr="00F42A90" w:rsidTr="00C62268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Промисловість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B+C+D+E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4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Будівництво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099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35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Оптова та роздрібна торгівля; ремонт автотранспортних засобів і мотоциклів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5478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174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192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Тимчасове розміщування й організація харчування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99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96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Інформація та телекомунікації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J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234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Фінансова та страхова діяльність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K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99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20B45" w:rsidRPr="00F42A90" w:rsidTr="00797BBD">
        <w:tblPrEx>
          <w:tblCellMar>
            <w:top w:w="0" w:type="dxa"/>
            <w:bottom w:w="0" w:type="dxa"/>
          </w:tblCellMar>
        </w:tblPrEx>
        <w:trPr>
          <w:trHeight w:val="197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Операції з нерухомим ма</w:t>
            </w: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й</w:t>
            </w: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ном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Професійна, наукова та технічна діяльність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99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186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99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Освіта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99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Охорона здоров’я та надання соціальної допомоги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Мистецтво, спорт, розваги та відпочинок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120B45" w:rsidRPr="00F42A90" w:rsidTr="00820EEF">
        <w:tblPrEx>
          <w:tblCellMar>
            <w:top w:w="0" w:type="dxa"/>
            <w:bottom w:w="0" w:type="dxa"/>
          </w:tblCellMar>
        </w:tblPrEx>
        <w:trPr>
          <w:trHeight w:val="80"/>
          <w:tblCellSpacing w:w="20" w:type="dxa"/>
        </w:trPr>
        <w:tc>
          <w:tcPr>
            <w:tcW w:w="3668" w:type="dxa"/>
            <w:vAlign w:val="bottom"/>
          </w:tcPr>
          <w:p w:rsidR="00120B45" w:rsidRPr="00A114ED" w:rsidRDefault="00120B45" w:rsidP="00D30ABD">
            <w:pPr>
              <w:spacing w:before="10" w:line="220" w:lineRule="exact"/>
              <w:ind w:left="113" w:right="-32"/>
              <w:rPr>
                <w:rFonts w:ascii="Calibri" w:hAnsi="Calibri"/>
                <w:snapToGrid w:val="0"/>
                <w:sz w:val="20"/>
                <w:szCs w:val="20"/>
              </w:rPr>
            </w:pPr>
            <w:r w:rsidRPr="00A114ED">
              <w:rPr>
                <w:rFonts w:ascii="Calibri" w:hAnsi="Calibri"/>
                <w:snapToGrid w:val="0"/>
                <w:sz w:val="20"/>
                <w:szCs w:val="20"/>
              </w:rPr>
              <w:t>Надання інших видів послуг</w:t>
            </w:r>
          </w:p>
        </w:tc>
        <w:tc>
          <w:tcPr>
            <w:tcW w:w="826" w:type="dxa"/>
            <w:vAlign w:val="bottom"/>
          </w:tcPr>
          <w:p w:rsidR="00120B45" w:rsidRPr="00A114ED" w:rsidRDefault="00120B45" w:rsidP="00120B45">
            <w:pPr>
              <w:spacing w:before="10" w:line="220" w:lineRule="exact"/>
              <w:ind w:right="-32"/>
              <w:jc w:val="center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</w:pPr>
            <w:r w:rsidRPr="00A114ED">
              <w:rPr>
                <w:rFonts w:ascii="Calibri" w:hAnsi="Calibri"/>
                <w:snapToGrid w:val="0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82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99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236" w:type="dxa"/>
            <w:vAlign w:val="bottom"/>
          </w:tcPr>
          <w:p w:rsidR="00120B45" w:rsidRPr="0055508E" w:rsidRDefault="00120B45" w:rsidP="00120B45">
            <w:pPr>
              <w:spacing w:before="10"/>
              <w:ind w:right="57"/>
              <w:jc w:val="right"/>
              <w:rPr>
                <w:rFonts w:ascii="Calibri" w:hAnsi="Calibri"/>
                <w:sz w:val="20"/>
                <w:szCs w:val="20"/>
              </w:rPr>
            </w:pPr>
            <w:r w:rsidRPr="0055508E">
              <w:rPr>
                <w:rFonts w:ascii="Calibri" w:hAnsi="Calibri"/>
                <w:sz w:val="20"/>
                <w:szCs w:val="20"/>
              </w:rPr>
              <w:t>‒</w:t>
            </w:r>
          </w:p>
        </w:tc>
        <w:tc>
          <w:tcPr>
            <w:tcW w:w="1099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35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99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36" w:type="dxa"/>
            <w:vAlign w:val="bottom"/>
          </w:tcPr>
          <w:p w:rsidR="00120B45" w:rsidRPr="00120B45" w:rsidRDefault="00120B45" w:rsidP="00120B45">
            <w:pPr>
              <w:spacing w:before="10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93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120B45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</w:tbl>
    <w:p w:rsidR="00F01DE7" w:rsidRPr="000C2792" w:rsidRDefault="00F01DE7" w:rsidP="00F01DE7">
      <w:pPr>
        <w:ind w:left="-426"/>
        <w:jc w:val="both"/>
        <w:rPr>
          <w:rFonts w:ascii="Calibri" w:hAnsi="Calibri"/>
          <w:b/>
          <w:snapToGrid w:val="0"/>
          <w:sz w:val="6"/>
          <w:szCs w:val="6"/>
          <w:lang w:val="ru-RU"/>
        </w:rPr>
      </w:pPr>
    </w:p>
    <w:p w:rsidR="00F01DE7" w:rsidRPr="00A26F5E" w:rsidRDefault="00F01DE7" w:rsidP="00010BF3">
      <w:pPr>
        <w:ind w:left="-340"/>
        <w:jc w:val="both"/>
        <w:rPr>
          <w:rFonts w:ascii="Calibri" w:hAnsi="Calibri"/>
          <w:b/>
          <w:snapToGrid w:val="0"/>
          <w:sz w:val="18"/>
          <w:szCs w:val="18"/>
          <w:lang w:val="ru-RU"/>
        </w:rPr>
      </w:pPr>
      <w:r w:rsidRPr="00A26F5E">
        <w:rPr>
          <w:rFonts w:ascii="Calibri" w:hAnsi="Calibri"/>
          <w:b/>
          <w:snapToGrid w:val="0"/>
          <w:sz w:val="18"/>
          <w:szCs w:val="18"/>
          <w:lang w:val="ru-RU"/>
        </w:rPr>
        <w:t>Примітки.</w:t>
      </w:r>
    </w:p>
    <w:p w:rsidR="00F01DE7" w:rsidRPr="00A26F5E" w:rsidRDefault="00F01DE7" w:rsidP="00010BF3">
      <w:pPr>
        <w:autoSpaceDE w:val="0"/>
        <w:autoSpaceDN w:val="0"/>
        <w:adjustRightInd w:val="0"/>
        <w:ind w:left="-340"/>
        <w:rPr>
          <w:rFonts w:ascii="Calibri" w:hAnsi="Calibri" w:cs="Segoe UI"/>
          <w:sz w:val="18"/>
          <w:szCs w:val="18"/>
          <w:lang w:val="x-none" w:eastAsia="uk-UA"/>
        </w:rPr>
      </w:pPr>
      <w:r w:rsidRPr="00A26F5E">
        <w:rPr>
          <w:rFonts w:ascii="Calibri" w:hAnsi="Calibri" w:cs="Segoe UI"/>
          <w:sz w:val="18"/>
          <w:szCs w:val="18"/>
          <w:lang w:eastAsia="uk-UA"/>
        </w:rPr>
        <w:t>1</w:t>
      </w:r>
      <w:r w:rsidRPr="00A26F5E">
        <w:rPr>
          <w:rFonts w:ascii="Calibri" w:hAnsi="Calibri" w:cs="Segoe UI"/>
          <w:sz w:val="18"/>
          <w:szCs w:val="18"/>
          <w:lang w:val="x-none" w:eastAsia="uk-UA"/>
        </w:rPr>
        <w:t>. Дані наведено без урахування результатів діяльності банків</w:t>
      </w:r>
      <w:r w:rsidR="00B05C2A" w:rsidRPr="00A26F5E">
        <w:rPr>
          <w:rFonts w:ascii="Calibri" w:hAnsi="Calibri" w:cs="Segoe UI"/>
          <w:sz w:val="18"/>
          <w:szCs w:val="18"/>
          <w:lang w:eastAsia="uk-UA"/>
        </w:rPr>
        <w:t xml:space="preserve"> та бюджетних установ</w:t>
      </w:r>
      <w:r w:rsidRPr="00A26F5E">
        <w:rPr>
          <w:rFonts w:ascii="Calibri" w:hAnsi="Calibri" w:cs="Segoe UI"/>
          <w:sz w:val="18"/>
          <w:szCs w:val="18"/>
          <w:lang w:val="x-none" w:eastAsia="uk-UA"/>
        </w:rPr>
        <w:t>.</w:t>
      </w:r>
    </w:p>
    <w:p w:rsidR="000C2792" w:rsidRPr="007E3F51" w:rsidRDefault="007E3F51" w:rsidP="00010BF3">
      <w:pPr>
        <w:autoSpaceDE w:val="0"/>
        <w:autoSpaceDN w:val="0"/>
        <w:adjustRightInd w:val="0"/>
        <w:ind w:left="-340"/>
        <w:rPr>
          <w:rFonts w:ascii="Calibri" w:hAnsi="Calibri" w:cs="Segoe UI"/>
          <w:sz w:val="18"/>
          <w:szCs w:val="18"/>
          <w:lang w:val="x-none" w:eastAsia="uk-UA"/>
        </w:rPr>
      </w:pPr>
      <w:r>
        <w:rPr>
          <w:rFonts w:ascii="Calibri" w:hAnsi="Calibri" w:cs="Segoe UI"/>
          <w:sz w:val="18"/>
          <w:szCs w:val="18"/>
          <w:lang w:val="x-none" w:eastAsia="uk-UA"/>
        </w:rPr>
        <w:t>2.</w:t>
      </w:r>
      <w:r w:rsidR="000C2792" w:rsidRPr="007E3F51">
        <w:rPr>
          <w:rFonts w:ascii="Calibri" w:hAnsi="Calibri" w:cs="Segoe UI"/>
          <w:sz w:val="18"/>
          <w:szCs w:val="18"/>
          <w:lang w:val="ru-RU" w:eastAsia="uk-UA"/>
        </w:rPr>
        <w:t xml:space="preserve"> </w:t>
      </w:r>
      <w:r>
        <w:rPr>
          <w:rFonts w:ascii="Calibri" w:hAnsi="Calibri" w:cs="Calibri"/>
          <w:sz w:val="18"/>
          <w:szCs w:val="18"/>
          <w:lang w:eastAsia="uk-UA"/>
        </w:rPr>
        <w:t>Тире</w:t>
      </w:r>
      <w:r w:rsidR="001C5ABA">
        <w:rPr>
          <w:rFonts w:ascii="Calibri" w:hAnsi="Calibri" w:cs="Calibri"/>
          <w:sz w:val="18"/>
          <w:szCs w:val="18"/>
          <w:lang w:eastAsia="uk-UA"/>
        </w:rPr>
        <w:t xml:space="preserve"> (‒) ‒ явищ не було</w:t>
      </w:r>
      <w:r w:rsidR="00A26F5E" w:rsidRPr="008B47CF">
        <w:rPr>
          <w:rFonts w:ascii="Calibri" w:hAnsi="Calibri" w:cs="Calibri"/>
          <w:sz w:val="18"/>
          <w:szCs w:val="18"/>
          <w:lang w:eastAsia="uk-UA"/>
        </w:rPr>
        <w:t>.</w:t>
      </w:r>
      <w:bookmarkStart w:id="0" w:name="_GoBack"/>
      <w:bookmarkEnd w:id="0"/>
    </w:p>
    <w:sectPr w:rsidR="000C2792" w:rsidRPr="007E3F51" w:rsidSect="00CE54BB">
      <w:pgSz w:w="16838" w:h="11906" w:orient="landscape" w:code="9"/>
      <w:pgMar w:top="567" w:right="851" w:bottom="567" w:left="1134" w:header="284" w:footer="737" w:gutter="0"/>
      <w:pgNumType w:start="9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320" w:rsidRDefault="00BA4320">
      <w:r>
        <w:separator/>
      </w:r>
    </w:p>
  </w:endnote>
  <w:endnote w:type="continuationSeparator" w:id="0">
    <w:p w:rsidR="00BA4320" w:rsidRDefault="00B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320" w:rsidRDefault="00BA4320">
      <w:r>
        <w:separator/>
      </w:r>
    </w:p>
  </w:footnote>
  <w:footnote w:type="continuationSeparator" w:id="0">
    <w:p w:rsidR="00BA4320" w:rsidRDefault="00BA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5E34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0440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52D84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2854A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923EE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C2E5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967A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2D3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8630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2AD2C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D4AA9"/>
    <w:multiLevelType w:val="singleLevel"/>
    <w:tmpl w:val="4036B48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07"/>
    <w:rsid w:val="000015F8"/>
    <w:rsid w:val="00003F69"/>
    <w:rsid w:val="00004F69"/>
    <w:rsid w:val="00010BF3"/>
    <w:rsid w:val="00012077"/>
    <w:rsid w:val="00024918"/>
    <w:rsid w:val="000264FD"/>
    <w:rsid w:val="00030D84"/>
    <w:rsid w:val="0003191A"/>
    <w:rsid w:val="00033591"/>
    <w:rsid w:val="00033672"/>
    <w:rsid w:val="000368A8"/>
    <w:rsid w:val="00041482"/>
    <w:rsid w:val="00041632"/>
    <w:rsid w:val="0004166F"/>
    <w:rsid w:val="00042482"/>
    <w:rsid w:val="0004365E"/>
    <w:rsid w:val="00043805"/>
    <w:rsid w:val="0004603F"/>
    <w:rsid w:val="00050559"/>
    <w:rsid w:val="0005207D"/>
    <w:rsid w:val="0005416C"/>
    <w:rsid w:val="00054F7B"/>
    <w:rsid w:val="0005725F"/>
    <w:rsid w:val="00060001"/>
    <w:rsid w:val="00060FD4"/>
    <w:rsid w:val="00070B1F"/>
    <w:rsid w:val="00074BE7"/>
    <w:rsid w:val="000847AA"/>
    <w:rsid w:val="000851B5"/>
    <w:rsid w:val="000945F1"/>
    <w:rsid w:val="000A1681"/>
    <w:rsid w:val="000A23FC"/>
    <w:rsid w:val="000A2DB9"/>
    <w:rsid w:val="000B290A"/>
    <w:rsid w:val="000B4A85"/>
    <w:rsid w:val="000B4C89"/>
    <w:rsid w:val="000B59CC"/>
    <w:rsid w:val="000C044F"/>
    <w:rsid w:val="000C0AB2"/>
    <w:rsid w:val="000C2792"/>
    <w:rsid w:val="000C6C9B"/>
    <w:rsid w:val="000D337A"/>
    <w:rsid w:val="000D3825"/>
    <w:rsid w:val="000E3839"/>
    <w:rsid w:val="000E4001"/>
    <w:rsid w:val="000E5C63"/>
    <w:rsid w:val="000F1932"/>
    <w:rsid w:val="00107EBC"/>
    <w:rsid w:val="00110148"/>
    <w:rsid w:val="00113749"/>
    <w:rsid w:val="00113E2D"/>
    <w:rsid w:val="00115B54"/>
    <w:rsid w:val="00120B45"/>
    <w:rsid w:val="00122410"/>
    <w:rsid w:val="00122A32"/>
    <w:rsid w:val="00122A4F"/>
    <w:rsid w:val="001270A4"/>
    <w:rsid w:val="001316AD"/>
    <w:rsid w:val="00132708"/>
    <w:rsid w:val="00133359"/>
    <w:rsid w:val="0013647A"/>
    <w:rsid w:val="001434AE"/>
    <w:rsid w:val="0015016E"/>
    <w:rsid w:val="00150C50"/>
    <w:rsid w:val="00152CD7"/>
    <w:rsid w:val="001647E4"/>
    <w:rsid w:val="00174351"/>
    <w:rsid w:val="00182AA1"/>
    <w:rsid w:val="00186785"/>
    <w:rsid w:val="00192909"/>
    <w:rsid w:val="00196A7A"/>
    <w:rsid w:val="00197FD2"/>
    <w:rsid w:val="001A0E52"/>
    <w:rsid w:val="001A0F86"/>
    <w:rsid w:val="001A4E5C"/>
    <w:rsid w:val="001A60B4"/>
    <w:rsid w:val="001B25AA"/>
    <w:rsid w:val="001B299E"/>
    <w:rsid w:val="001B4EEF"/>
    <w:rsid w:val="001B7681"/>
    <w:rsid w:val="001C2D0B"/>
    <w:rsid w:val="001C2F48"/>
    <w:rsid w:val="001C5ABA"/>
    <w:rsid w:val="001C6233"/>
    <w:rsid w:val="001C6B9E"/>
    <w:rsid w:val="001C756F"/>
    <w:rsid w:val="001D6213"/>
    <w:rsid w:val="001E2EA2"/>
    <w:rsid w:val="001E58BE"/>
    <w:rsid w:val="001F074B"/>
    <w:rsid w:val="001F5F4B"/>
    <w:rsid w:val="00200997"/>
    <w:rsid w:val="00200BC6"/>
    <w:rsid w:val="002027A6"/>
    <w:rsid w:val="0021774D"/>
    <w:rsid w:val="00217756"/>
    <w:rsid w:val="00220843"/>
    <w:rsid w:val="00220D4C"/>
    <w:rsid w:val="0022352A"/>
    <w:rsid w:val="00226911"/>
    <w:rsid w:val="00227EE8"/>
    <w:rsid w:val="002312AA"/>
    <w:rsid w:val="00231E5D"/>
    <w:rsid w:val="002348CF"/>
    <w:rsid w:val="0023788D"/>
    <w:rsid w:val="00241BF3"/>
    <w:rsid w:val="00245E0C"/>
    <w:rsid w:val="00246C8B"/>
    <w:rsid w:val="002476DB"/>
    <w:rsid w:val="002514F4"/>
    <w:rsid w:val="0025320C"/>
    <w:rsid w:val="002634AD"/>
    <w:rsid w:val="00265749"/>
    <w:rsid w:val="00270B2A"/>
    <w:rsid w:val="00275146"/>
    <w:rsid w:val="00280FE2"/>
    <w:rsid w:val="002857A0"/>
    <w:rsid w:val="00290091"/>
    <w:rsid w:val="00290623"/>
    <w:rsid w:val="00295132"/>
    <w:rsid w:val="002959F4"/>
    <w:rsid w:val="002A1215"/>
    <w:rsid w:val="002A21D1"/>
    <w:rsid w:val="002A26F6"/>
    <w:rsid w:val="002A5439"/>
    <w:rsid w:val="002A7B76"/>
    <w:rsid w:val="002B4288"/>
    <w:rsid w:val="002B6893"/>
    <w:rsid w:val="002C0154"/>
    <w:rsid w:val="002C382D"/>
    <w:rsid w:val="002C5C9E"/>
    <w:rsid w:val="002D32CE"/>
    <w:rsid w:val="002D38AF"/>
    <w:rsid w:val="002D49AD"/>
    <w:rsid w:val="002D5B6A"/>
    <w:rsid w:val="002E2BDB"/>
    <w:rsid w:val="002F133F"/>
    <w:rsid w:val="002F3233"/>
    <w:rsid w:val="002F358A"/>
    <w:rsid w:val="002F3EF1"/>
    <w:rsid w:val="002F45FE"/>
    <w:rsid w:val="002F5F79"/>
    <w:rsid w:val="002F60CF"/>
    <w:rsid w:val="00301EED"/>
    <w:rsid w:val="00302F8C"/>
    <w:rsid w:val="00303565"/>
    <w:rsid w:val="00313058"/>
    <w:rsid w:val="00313F54"/>
    <w:rsid w:val="00317257"/>
    <w:rsid w:val="00317795"/>
    <w:rsid w:val="00327794"/>
    <w:rsid w:val="00330679"/>
    <w:rsid w:val="00331C80"/>
    <w:rsid w:val="00332B5D"/>
    <w:rsid w:val="00333FD6"/>
    <w:rsid w:val="003370AF"/>
    <w:rsid w:val="00347A13"/>
    <w:rsid w:val="003501EE"/>
    <w:rsid w:val="00351BA1"/>
    <w:rsid w:val="00361BFD"/>
    <w:rsid w:val="0036508D"/>
    <w:rsid w:val="00365720"/>
    <w:rsid w:val="00371208"/>
    <w:rsid w:val="0037146E"/>
    <w:rsid w:val="00373497"/>
    <w:rsid w:val="003770E5"/>
    <w:rsid w:val="00380F12"/>
    <w:rsid w:val="003905B5"/>
    <w:rsid w:val="003920A4"/>
    <w:rsid w:val="003929B9"/>
    <w:rsid w:val="00393FC6"/>
    <w:rsid w:val="00394940"/>
    <w:rsid w:val="003A0976"/>
    <w:rsid w:val="003A5E06"/>
    <w:rsid w:val="003A6693"/>
    <w:rsid w:val="003A6D27"/>
    <w:rsid w:val="003A7855"/>
    <w:rsid w:val="003A7CA1"/>
    <w:rsid w:val="003B04FC"/>
    <w:rsid w:val="003C05BE"/>
    <w:rsid w:val="003C36B1"/>
    <w:rsid w:val="003C7248"/>
    <w:rsid w:val="003C78CF"/>
    <w:rsid w:val="003D1F03"/>
    <w:rsid w:val="003D4228"/>
    <w:rsid w:val="003D4B08"/>
    <w:rsid w:val="003D6345"/>
    <w:rsid w:val="003E060B"/>
    <w:rsid w:val="003E0799"/>
    <w:rsid w:val="003E6610"/>
    <w:rsid w:val="003F3021"/>
    <w:rsid w:val="003F6E58"/>
    <w:rsid w:val="0040245A"/>
    <w:rsid w:val="00404815"/>
    <w:rsid w:val="0040495F"/>
    <w:rsid w:val="00410CA5"/>
    <w:rsid w:val="0041231D"/>
    <w:rsid w:val="00421126"/>
    <w:rsid w:val="0042625D"/>
    <w:rsid w:val="004332B7"/>
    <w:rsid w:val="00440C28"/>
    <w:rsid w:val="00446A52"/>
    <w:rsid w:val="0045399B"/>
    <w:rsid w:val="004551D2"/>
    <w:rsid w:val="00456EA1"/>
    <w:rsid w:val="00460415"/>
    <w:rsid w:val="00461CE7"/>
    <w:rsid w:val="004638CA"/>
    <w:rsid w:val="00467793"/>
    <w:rsid w:val="00470B36"/>
    <w:rsid w:val="00470F34"/>
    <w:rsid w:val="0048046F"/>
    <w:rsid w:val="00485805"/>
    <w:rsid w:val="00485A1A"/>
    <w:rsid w:val="00486A75"/>
    <w:rsid w:val="004A1AAD"/>
    <w:rsid w:val="004A245B"/>
    <w:rsid w:val="004A7692"/>
    <w:rsid w:val="004B3F07"/>
    <w:rsid w:val="004B5F86"/>
    <w:rsid w:val="004C0030"/>
    <w:rsid w:val="004C2DB2"/>
    <w:rsid w:val="004C7C73"/>
    <w:rsid w:val="004D6631"/>
    <w:rsid w:val="004D6936"/>
    <w:rsid w:val="004E2FC5"/>
    <w:rsid w:val="004E3CCC"/>
    <w:rsid w:val="004E7A2D"/>
    <w:rsid w:val="004F66C2"/>
    <w:rsid w:val="004F7755"/>
    <w:rsid w:val="00500EE6"/>
    <w:rsid w:val="005056C9"/>
    <w:rsid w:val="00505980"/>
    <w:rsid w:val="005107A5"/>
    <w:rsid w:val="005112BE"/>
    <w:rsid w:val="005170DA"/>
    <w:rsid w:val="005201F2"/>
    <w:rsid w:val="005202BF"/>
    <w:rsid w:val="00524F9E"/>
    <w:rsid w:val="0052566C"/>
    <w:rsid w:val="005277EA"/>
    <w:rsid w:val="00533110"/>
    <w:rsid w:val="0053322E"/>
    <w:rsid w:val="00540769"/>
    <w:rsid w:val="0054583B"/>
    <w:rsid w:val="005520FE"/>
    <w:rsid w:val="00555615"/>
    <w:rsid w:val="0056210B"/>
    <w:rsid w:val="005664F5"/>
    <w:rsid w:val="00574858"/>
    <w:rsid w:val="00576AB3"/>
    <w:rsid w:val="005806CE"/>
    <w:rsid w:val="0058199D"/>
    <w:rsid w:val="00584A6F"/>
    <w:rsid w:val="00585FC1"/>
    <w:rsid w:val="00594700"/>
    <w:rsid w:val="00595361"/>
    <w:rsid w:val="005957BE"/>
    <w:rsid w:val="00596FC0"/>
    <w:rsid w:val="005A363D"/>
    <w:rsid w:val="005A539C"/>
    <w:rsid w:val="005B3BC2"/>
    <w:rsid w:val="005B607E"/>
    <w:rsid w:val="005B6138"/>
    <w:rsid w:val="005B6924"/>
    <w:rsid w:val="005B7F9B"/>
    <w:rsid w:val="005C1133"/>
    <w:rsid w:val="005C1B2F"/>
    <w:rsid w:val="005C1BCD"/>
    <w:rsid w:val="005C5C1B"/>
    <w:rsid w:val="005C73E1"/>
    <w:rsid w:val="005D3398"/>
    <w:rsid w:val="005D3FDE"/>
    <w:rsid w:val="005D43DC"/>
    <w:rsid w:val="005D4E01"/>
    <w:rsid w:val="005E0A01"/>
    <w:rsid w:val="005E51D2"/>
    <w:rsid w:val="005F7C20"/>
    <w:rsid w:val="00601A9D"/>
    <w:rsid w:val="00604DDF"/>
    <w:rsid w:val="006057D5"/>
    <w:rsid w:val="006119D1"/>
    <w:rsid w:val="006233C1"/>
    <w:rsid w:val="00627927"/>
    <w:rsid w:val="006307B6"/>
    <w:rsid w:val="006328E0"/>
    <w:rsid w:val="00632A83"/>
    <w:rsid w:val="00633265"/>
    <w:rsid w:val="00641655"/>
    <w:rsid w:val="006424BC"/>
    <w:rsid w:val="00644A6C"/>
    <w:rsid w:val="006548E0"/>
    <w:rsid w:val="00667712"/>
    <w:rsid w:val="00670270"/>
    <w:rsid w:val="00672A50"/>
    <w:rsid w:val="00685BFA"/>
    <w:rsid w:val="0068684D"/>
    <w:rsid w:val="006A6E09"/>
    <w:rsid w:val="006B210A"/>
    <w:rsid w:val="006B648F"/>
    <w:rsid w:val="006C4738"/>
    <w:rsid w:val="006C6641"/>
    <w:rsid w:val="006D29EE"/>
    <w:rsid w:val="006D30F5"/>
    <w:rsid w:val="006D74E1"/>
    <w:rsid w:val="006E088D"/>
    <w:rsid w:val="006E4FB3"/>
    <w:rsid w:val="006E5737"/>
    <w:rsid w:val="006F487D"/>
    <w:rsid w:val="006F4D12"/>
    <w:rsid w:val="006F6E35"/>
    <w:rsid w:val="007005E5"/>
    <w:rsid w:val="00701EBE"/>
    <w:rsid w:val="0071469D"/>
    <w:rsid w:val="007214D4"/>
    <w:rsid w:val="007238DB"/>
    <w:rsid w:val="00727B5E"/>
    <w:rsid w:val="007317B3"/>
    <w:rsid w:val="0073312D"/>
    <w:rsid w:val="007413E9"/>
    <w:rsid w:val="00742740"/>
    <w:rsid w:val="007450E0"/>
    <w:rsid w:val="00751C53"/>
    <w:rsid w:val="00756F10"/>
    <w:rsid w:val="00766826"/>
    <w:rsid w:val="007701D5"/>
    <w:rsid w:val="00770D55"/>
    <w:rsid w:val="00773CA2"/>
    <w:rsid w:val="00780647"/>
    <w:rsid w:val="00781CF0"/>
    <w:rsid w:val="00782DE1"/>
    <w:rsid w:val="00783045"/>
    <w:rsid w:val="00785F24"/>
    <w:rsid w:val="007913C5"/>
    <w:rsid w:val="00794614"/>
    <w:rsid w:val="00794829"/>
    <w:rsid w:val="00797BBD"/>
    <w:rsid w:val="007A1D43"/>
    <w:rsid w:val="007A3B6F"/>
    <w:rsid w:val="007A499E"/>
    <w:rsid w:val="007A4BC4"/>
    <w:rsid w:val="007A7555"/>
    <w:rsid w:val="007A7D05"/>
    <w:rsid w:val="007B6992"/>
    <w:rsid w:val="007B7F0E"/>
    <w:rsid w:val="007C05DF"/>
    <w:rsid w:val="007C4FD9"/>
    <w:rsid w:val="007C59EA"/>
    <w:rsid w:val="007C740C"/>
    <w:rsid w:val="007D0CE3"/>
    <w:rsid w:val="007D58B6"/>
    <w:rsid w:val="007E3F51"/>
    <w:rsid w:val="007E43D3"/>
    <w:rsid w:val="007E46BA"/>
    <w:rsid w:val="007E6743"/>
    <w:rsid w:val="008008EF"/>
    <w:rsid w:val="008063A8"/>
    <w:rsid w:val="00807619"/>
    <w:rsid w:val="008136E8"/>
    <w:rsid w:val="00820EEF"/>
    <w:rsid w:val="00823BD3"/>
    <w:rsid w:val="0083129A"/>
    <w:rsid w:val="00836137"/>
    <w:rsid w:val="00836C00"/>
    <w:rsid w:val="00841970"/>
    <w:rsid w:val="00842480"/>
    <w:rsid w:val="008424DA"/>
    <w:rsid w:val="00843BE7"/>
    <w:rsid w:val="00844675"/>
    <w:rsid w:val="00845692"/>
    <w:rsid w:val="00845ED6"/>
    <w:rsid w:val="0085009E"/>
    <w:rsid w:val="00850D2A"/>
    <w:rsid w:val="008512C8"/>
    <w:rsid w:val="00853BD5"/>
    <w:rsid w:val="00857960"/>
    <w:rsid w:val="00862E10"/>
    <w:rsid w:val="008644BB"/>
    <w:rsid w:val="00864B62"/>
    <w:rsid w:val="00866E78"/>
    <w:rsid w:val="00870B69"/>
    <w:rsid w:val="0087285C"/>
    <w:rsid w:val="00873629"/>
    <w:rsid w:val="00874D36"/>
    <w:rsid w:val="00880424"/>
    <w:rsid w:val="008815CE"/>
    <w:rsid w:val="0088535F"/>
    <w:rsid w:val="008918C7"/>
    <w:rsid w:val="008A0478"/>
    <w:rsid w:val="008A10C7"/>
    <w:rsid w:val="008A22B6"/>
    <w:rsid w:val="008A3F3A"/>
    <w:rsid w:val="008A47F8"/>
    <w:rsid w:val="008A5B93"/>
    <w:rsid w:val="008B4B92"/>
    <w:rsid w:val="008C19FD"/>
    <w:rsid w:val="008C24CE"/>
    <w:rsid w:val="008C61CB"/>
    <w:rsid w:val="008C79D7"/>
    <w:rsid w:val="008D24D6"/>
    <w:rsid w:val="008D2F41"/>
    <w:rsid w:val="008D4AB3"/>
    <w:rsid w:val="008D5501"/>
    <w:rsid w:val="008D6763"/>
    <w:rsid w:val="008E0E58"/>
    <w:rsid w:val="008E1ABA"/>
    <w:rsid w:val="008E1D92"/>
    <w:rsid w:val="008E576A"/>
    <w:rsid w:val="008E587E"/>
    <w:rsid w:val="008F0356"/>
    <w:rsid w:val="008F16CA"/>
    <w:rsid w:val="008F3695"/>
    <w:rsid w:val="008F3BCD"/>
    <w:rsid w:val="008F4906"/>
    <w:rsid w:val="008F71AD"/>
    <w:rsid w:val="00900180"/>
    <w:rsid w:val="00900436"/>
    <w:rsid w:val="00902EE3"/>
    <w:rsid w:val="00903329"/>
    <w:rsid w:val="00905890"/>
    <w:rsid w:val="00906FF7"/>
    <w:rsid w:val="00913A75"/>
    <w:rsid w:val="00914ED9"/>
    <w:rsid w:val="00915C3D"/>
    <w:rsid w:val="0092079F"/>
    <w:rsid w:val="00924C68"/>
    <w:rsid w:val="00927C97"/>
    <w:rsid w:val="0093108C"/>
    <w:rsid w:val="00934AB8"/>
    <w:rsid w:val="00935DED"/>
    <w:rsid w:val="00937725"/>
    <w:rsid w:val="0094582E"/>
    <w:rsid w:val="009477E1"/>
    <w:rsid w:val="00954B92"/>
    <w:rsid w:val="0096401E"/>
    <w:rsid w:val="00965DF6"/>
    <w:rsid w:val="00976A00"/>
    <w:rsid w:val="00977BA5"/>
    <w:rsid w:val="0098192F"/>
    <w:rsid w:val="00981C4B"/>
    <w:rsid w:val="00981F78"/>
    <w:rsid w:val="00984B3A"/>
    <w:rsid w:val="009862ED"/>
    <w:rsid w:val="00986AFC"/>
    <w:rsid w:val="009905EE"/>
    <w:rsid w:val="00994CD1"/>
    <w:rsid w:val="009A6480"/>
    <w:rsid w:val="009B2147"/>
    <w:rsid w:val="009B7BA0"/>
    <w:rsid w:val="009C3763"/>
    <w:rsid w:val="009C57D7"/>
    <w:rsid w:val="009D1CAE"/>
    <w:rsid w:val="009D7B1A"/>
    <w:rsid w:val="009E117F"/>
    <w:rsid w:val="009E1BAA"/>
    <w:rsid w:val="009E203D"/>
    <w:rsid w:val="009E416C"/>
    <w:rsid w:val="009F649F"/>
    <w:rsid w:val="009F7718"/>
    <w:rsid w:val="00A018EA"/>
    <w:rsid w:val="00A01BEE"/>
    <w:rsid w:val="00A02A5B"/>
    <w:rsid w:val="00A03747"/>
    <w:rsid w:val="00A114ED"/>
    <w:rsid w:val="00A15EB3"/>
    <w:rsid w:val="00A2652B"/>
    <w:rsid w:val="00A26F5E"/>
    <w:rsid w:val="00A27A08"/>
    <w:rsid w:val="00A32CB3"/>
    <w:rsid w:val="00A34CDE"/>
    <w:rsid w:val="00A4055B"/>
    <w:rsid w:val="00A406FA"/>
    <w:rsid w:val="00A429CE"/>
    <w:rsid w:val="00A43785"/>
    <w:rsid w:val="00A45736"/>
    <w:rsid w:val="00A479C1"/>
    <w:rsid w:val="00A50CB0"/>
    <w:rsid w:val="00A62CBE"/>
    <w:rsid w:val="00A73557"/>
    <w:rsid w:val="00A76AD9"/>
    <w:rsid w:val="00A76C53"/>
    <w:rsid w:val="00A80082"/>
    <w:rsid w:val="00A83594"/>
    <w:rsid w:val="00A84618"/>
    <w:rsid w:val="00A8549C"/>
    <w:rsid w:val="00A859BA"/>
    <w:rsid w:val="00A87E5B"/>
    <w:rsid w:val="00A91267"/>
    <w:rsid w:val="00AA1BE1"/>
    <w:rsid w:val="00AA4C7A"/>
    <w:rsid w:val="00AA61A2"/>
    <w:rsid w:val="00AA7A5E"/>
    <w:rsid w:val="00AB2693"/>
    <w:rsid w:val="00AB3F06"/>
    <w:rsid w:val="00AC270F"/>
    <w:rsid w:val="00AC439F"/>
    <w:rsid w:val="00AC5045"/>
    <w:rsid w:val="00AD1E52"/>
    <w:rsid w:val="00AD422F"/>
    <w:rsid w:val="00AD6294"/>
    <w:rsid w:val="00AD7418"/>
    <w:rsid w:val="00AE3CA9"/>
    <w:rsid w:val="00AF5DF9"/>
    <w:rsid w:val="00AF6D22"/>
    <w:rsid w:val="00B042C5"/>
    <w:rsid w:val="00B05C2A"/>
    <w:rsid w:val="00B1300C"/>
    <w:rsid w:val="00B14CE6"/>
    <w:rsid w:val="00B16CB1"/>
    <w:rsid w:val="00B21BD3"/>
    <w:rsid w:val="00B237A0"/>
    <w:rsid w:val="00B25958"/>
    <w:rsid w:val="00B30036"/>
    <w:rsid w:val="00B32621"/>
    <w:rsid w:val="00B42CD0"/>
    <w:rsid w:val="00B4513E"/>
    <w:rsid w:val="00B53D10"/>
    <w:rsid w:val="00B551A2"/>
    <w:rsid w:val="00B60791"/>
    <w:rsid w:val="00B64AA6"/>
    <w:rsid w:val="00B6636F"/>
    <w:rsid w:val="00B76889"/>
    <w:rsid w:val="00B76A29"/>
    <w:rsid w:val="00B77E05"/>
    <w:rsid w:val="00B8001B"/>
    <w:rsid w:val="00B82603"/>
    <w:rsid w:val="00B83668"/>
    <w:rsid w:val="00B902EF"/>
    <w:rsid w:val="00B93562"/>
    <w:rsid w:val="00B961C7"/>
    <w:rsid w:val="00BA2DBC"/>
    <w:rsid w:val="00BA35F3"/>
    <w:rsid w:val="00BA4320"/>
    <w:rsid w:val="00BA6506"/>
    <w:rsid w:val="00BB0950"/>
    <w:rsid w:val="00BB47C2"/>
    <w:rsid w:val="00BC05FA"/>
    <w:rsid w:val="00BC0E90"/>
    <w:rsid w:val="00BC215E"/>
    <w:rsid w:val="00BC4FFC"/>
    <w:rsid w:val="00BD6D49"/>
    <w:rsid w:val="00BE4C81"/>
    <w:rsid w:val="00BE5FB2"/>
    <w:rsid w:val="00BE718B"/>
    <w:rsid w:val="00BE720D"/>
    <w:rsid w:val="00BF0D2C"/>
    <w:rsid w:val="00BF3819"/>
    <w:rsid w:val="00C0687F"/>
    <w:rsid w:val="00C07B4E"/>
    <w:rsid w:val="00C11658"/>
    <w:rsid w:val="00C118B7"/>
    <w:rsid w:val="00C13DCB"/>
    <w:rsid w:val="00C1565B"/>
    <w:rsid w:val="00C20E3C"/>
    <w:rsid w:val="00C21BEE"/>
    <w:rsid w:val="00C23290"/>
    <w:rsid w:val="00C317C4"/>
    <w:rsid w:val="00C36369"/>
    <w:rsid w:val="00C42445"/>
    <w:rsid w:val="00C42E53"/>
    <w:rsid w:val="00C42EA4"/>
    <w:rsid w:val="00C51FDB"/>
    <w:rsid w:val="00C53391"/>
    <w:rsid w:val="00C62268"/>
    <w:rsid w:val="00C630AB"/>
    <w:rsid w:val="00C6453A"/>
    <w:rsid w:val="00C667A4"/>
    <w:rsid w:val="00C66AE5"/>
    <w:rsid w:val="00C67C80"/>
    <w:rsid w:val="00C701E3"/>
    <w:rsid w:val="00C709F8"/>
    <w:rsid w:val="00C740C0"/>
    <w:rsid w:val="00C75889"/>
    <w:rsid w:val="00C8006F"/>
    <w:rsid w:val="00C818AD"/>
    <w:rsid w:val="00C83D92"/>
    <w:rsid w:val="00C84B27"/>
    <w:rsid w:val="00C907B3"/>
    <w:rsid w:val="00C90C73"/>
    <w:rsid w:val="00C92EBE"/>
    <w:rsid w:val="00C9306B"/>
    <w:rsid w:val="00C9338C"/>
    <w:rsid w:val="00C94AEC"/>
    <w:rsid w:val="00C97E3B"/>
    <w:rsid w:val="00CA17EF"/>
    <w:rsid w:val="00CA18AF"/>
    <w:rsid w:val="00CB007E"/>
    <w:rsid w:val="00CB0137"/>
    <w:rsid w:val="00CB2630"/>
    <w:rsid w:val="00CB6CD7"/>
    <w:rsid w:val="00CB736D"/>
    <w:rsid w:val="00CC20D4"/>
    <w:rsid w:val="00CC368C"/>
    <w:rsid w:val="00CC4749"/>
    <w:rsid w:val="00CC4D7D"/>
    <w:rsid w:val="00CD159B"/>
    <w:rsid w:val="00CD6E10"/>
    <w:rsid w:val="00CE03D9"/>
    <w:rsid w:val="00CE085A"/>
    <w:rsid w:val="00CE1773"/>
    <w:rsid w:val="00CE3325"/>
    <w:rsid w:val="00CE339E"/>
    <w:rsid w:val="00CE54BB"/>
    <w:rsid w:val="00CE58BC"/>
    <w:rsid w:val="00CE6809"/>
    <w:rsid w:val="00CF2E21"/>
    <w:rsid w:val="00CF31EE"/>
    <w:rsid w:val="00CF61ED"/>
    <w:rsid w:val="00D0143D"/>
    <w:rsid w:val="00D07E31"/>
    <w:rsid w:val="00D119B0"/>
    <w:rsid w:val="00D12E7F"/>
    <w:rsid w:val="00D12F96"/>
    <w:rsid w:val="00D14D4A"/>
    <w:rsid w:val="00D17158"/>
    <w:rsid w:val="00D26B71"/>
    <w:rsid w:val="00D30ABD"/>
    <w:rsid w:val="00D32A85"/>
    <w:rsid w:val="00D32D50"/>
    <w:rsid w:val="00D43963"/>
    <w:rsid w:val="00D53571"/>
    <w:rsid w:val="00D619D9"/>
    <w:rsid w:val="00D61F54"/>
    <w:rsid w:val="00D6292C"/>
    <w:rsid w:val="00D773DF"/>
    <w:rsid w:val="00D82014"/>
    <w:rsid w:val="00D83E05"/>
    <w:rsid w:val="00D85126"/>
    <w:rsid w:val="00D8663D"/>
    <w:rsid w:val="00D91463"/>
    <w:rsid w:val="00D91DF8"/>
    <w:rsid w:val="00D92AC1"/>
    <w:rsid w:val="00D937BD"/>
    <w:rsid w:val="00D95B9F"/>
    <w:rsid w:val="00DB5FFD"/>
    <w:rsid w:val="00DC097F"/>
    <w:rsid w:val="00DC17C9"/>
    <w:rsid w:val="00DD050A"/>
    <w:rsid w:val="00DD6768"/>
    <w:rsid w:val="00DE0747"/>
    <w:rsid w:val="00DE0AA5"/>
    <w:rsid w:val="00DE1CEF"/>
    <w:rsid w:val="00DE6A5A"/>
    <w:rsid w:val="00DE7CC0"/>
    <w:rsid w:val="00DF0E5F"/>
    <w:rsid w:val="00DF65E3"/>
    <w:rsid w:val="00DF67F5"/>
    <w:rsid w:val="00E01EFD"/>
    <w:rsid w:val="00E02ABA"/>
    <w:rsid w:val="00E056A0"/>
    <w:rsid w:val="00E075A7"/>
    <w:rsid w:val="00E10729"/>
    <w:rsid w:val="00E10DF7"/>
    <w:rsid w:val="00E17E8B"/>
    <w:rsid w:val="00E208F3"/>
    <w:rsid w:val="00E21358"/>
    <w:rsid w:val="00E270E2"/>
    <w:rsid w:val="00E30C49"/>
    <w:rsid w:val="00E30EFB"/>
    <w:rsid w:val="00E31FBE"/>
    <w:rsid w:val="00E336A5"/>
    <w:rsid w:val="00E36F3D"/>
    <w:rsid w:val="00E4076F"/>
    <w:rsid w:val="00E4242C"/>
    <w:rsid w:val="00E50029"/>
    <w:rsid w:val="00E52A30"/>
    <w:rsid w:val="00E5416B"/>
    <w:rsid w:val="00E61711"/>
    <w:rsid w:val="00E65098"/>
    <w:rsid w:val="00E65BCE"/>
    <w:rsid w:val="00E70E94"/>
    <w:rsid w:val="00E725E2"/>
    <w:rsid w:val="00E746E8"/>
    <w:rsid w:val="00E75280"/>
    <w:rsid w:val="00E84F74"/>
    <w:rsid w:val="00E95718"/>
    <w:rsid w:val="00E95CE6"/>
    <w:rsid w:val="00EB0927"/>
    <w:rsid w:val="00EB71DF"/>
    <w:rsid w:val="00EB7BA8"/>
    <w:rsid w:val="00EC3FCF"/>
    <w:rsid w:val="00EC6094"/>
    <w:rsid w:val="00ED4283"/>
    <w:rsid w:val="00EE1DB0"/>
    <w:rsid w:val="00EE60FC"/>
    <w:rsid w:val="00EE6CF3"/>
    <w:rsid w:val="00EF02F9"/>
    <w:rsid w:val="00EF102F"/>
    <w:rsid w:val="00EF13B3"/>
    <w:rsid w:val="00EF28DB"/>
    <w:rsid w:val="00EF54AD"/>
    <w:rsid w:val="00EF7503"/>
    <w:rsid w:val="00EF75F7"/>
    <w:rsid w:val="00EF791E"/>
    <w:rsid w:val="00F01DE7"/>
    <w:rsid w:val="00F06515"/>
    <w:rsid w:val="00F072CC"/>
    <w:rsid w:val="00F13653"/>
    <w:rsid w:val="00F14D14"/>
    <w:rsid w:val="00F1691B"/>
    <w:rsid w:val="00F21FC1"/>
    <w:rsid w:val="00F24350"/>
    <w:rsid w:val="00F2492D"/>
    <w:rsid w:val="00F303F2"/>
    <w:rsid w:val="00F33416"/>
    <w:rsid w:val="00F36B9A"/>
    <w:rsid w:val="00F37C02"/>
    <w:rsid w:val="00F42A90"/>
    <w:rsid w:val="00F4788C"/>
    <w:rsid w:val="00F47992"/>
    <w:rsid w:val="00F51272"/>
    <w:rsid w:val="00F513A3"/>
    <w:rsid w:val="00F54A1E"/>
    <w:rsid w:val="00F55A99"/>
    <w:rsid w:val="00F56043"/>
    <w:rsid w:val="00F61581"/>
    <w:rsid w:val="00F659D1"/>
    <w:rsid w:val="00F7768B"/>
    <w:rsid w:val="00F85D3F"/>
    <w:rsid w:val="00F86373"/>
    <w:rsid w:val="00FA61A8"/>
    <w:rsid w:val="00FA6A5C"/>
    <w:rsid w:val="00FB31DF"/>
    <w:rsid w:val="00FB3338"/>
    <w:rsid w:val="00FB75D9"/>
    <w:rsid w:val="00FB7BEA"/>
    <w:rsid w:val="00FC1ADB"/>
    <w:rsid w:val="00FC2D8F"/>
    <w:rsid w:val="00FC59DD"/>
    <w:rsid w:val="00FD5B6C"/>
    <w:rsid w:val="00FD6651"/>
    <w:rsid w:val="00FE1228"/>
    <w:rsid w:val="00FE2894"/>
    <w:rsid w:val="00FE5F3D"/>
    <w:rsid w:val="00FE62A3"/>
    <w:rsid w:val="00FE6A2E"/>
    <w:rsid w:val="00FE6EB9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732B3A-4962-4808-B2F7-1821AFB0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qFormat/>
    <w:rsid w:val="005A363D"/>
    <w:pPr>
      <w:keepNext/>
      <w:spacing w:line="360" w:lineRule="auto"/>
      <w:ind w:firstLine="212"/>
      <w:outlineLvl w:val="0"/>
    </w:pPr>
    <w:rPr>
      <w:szCs w:val="20"/>
    </w:rPr>
  </w:style>
  <w:style w:type="paragraph" w:styleId="21">
    <w:name w:val="heading 2"/>
    <w:basedOn w:val="a1"/>
    <w:next w:val="a1"/>
    <w:qFormat/>
    <w:rsid w:val="00486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5A363D"/>
    <w:pPr>
      <w:keepNext/>
      <w:ind w:left="57"/>
      <w:outlineLvl w:val="2"/>
    </w:pPr>
    <w:rPr>
      <w:b/>
      <w:color w:val="000000"/>
      <w:sz w:val="22"/>
      <w:szCs w:val="20"/>
    </w:rPr>
  </w:style>
  <w:style w:type="paragraph" w:styleId="41">
    <w:name w:val="heading 4"/>
    <w:basedOn w:val="a1"/>
    <w:next w:val="a1"/>
    <w:qFormat/>
    <w:rsid w:val="005A363D"/>
    <w:pPr>
      <w:keepNext/>
      <w:jc w:val="center"/>
      <w:outlineLvl w:val="3"/>
    </w:pPr>
    <w:rPr>
      <w:b/>
      <w:szCs w:val="20"/>
    </w:rPr>
  </w:style>
  <w:style w:type="paragraph" w:styleId="51">
    <w:name w:val="heading 5"/>
    <w:basedOn w:val="a1"/>
    <w:next w:val="a1"/>
    <w:qFormat/>
    <w:rsid w:val="005A363D"/>
    <w:pPr>
      <w:keepNext/>
      <w:outlineLvl w:val="4"/>
    </w:pPr>
    <w:rPr>
      <w:b/>
      <w:color w:val="000000"/>
      <w:szCs w:val="20"/>
    </w:rPr>
  </w:style>
  <w:style w:type="paragraph" w:styleId="6">
    <w:name w:val="heading 6"/>
    <w:basedOn w:val="a1"/>
    <w:next w:val="a1"/>
    <w:qFormat/>
    <w:rsid w:val="00D61F54"/>
    <w:pPr>
      <w:keepNext/>
      <w:spacing w:before="80" w:line="240" w:lineRule="exact"/>
      <w:outlineLvl w:val="5"/>
    </w:pPr>
    <w:rPr>
      <w:spacing w:val="-8"/>
      <w:kern w:val="2"/>
      <w:szCs w:val="20"/>
    </w:rPr>
  </w:style>
  <w:style w:type="paragraph" w:styleId="7">
    <w:name w:val="heading 7"/>
    <w:basedOn w:val="a1"/>
    <w:next w:val="a1"/>
    <w:qFormat/>
    <w:rsid w:val="005A363D"/>
    <w:pPr>
      <w:keepNext/>
      <w:spacing w:before="240"/>
      <w:outlineLvl w:val="6"/>
    </w:pPr>
    <w:rPr>
      <w:b/>
      <w:szCs w:val="20"/>
    </w:rPr>
  </w:style>
  <w:style w:type="paragraph" w:styleId="8">
    <w:name w:val="heading 8"/>
    <w:basedOn w:val="a1"/>
    <w:next w:val="a1"/>
    <w:qFormat/>
    <w:rsid w:val="005A363D"/>
    <w:pPr>
      <w:keepNext/>
      <w:jc w:val="center"/>
      <w:outlineLvl w:val="7"/>
    </w:pPr>
    <w:rPr>
      <w:b/>
      <w:snapToGrid w:val="0"/>
      <w:color w:val="000000"/>
      <w:kern w:val="2"/>
      <w:sz w:val="28"/>
      <w:szCs w:val="20"/>
    </w:rPr>
  </w:style>
  <w:style w:type="paragraph" w:styleId="9">
    <w:name w:val="heading 9"/>
    <w:basedOn w:val="a1"/>
    <w:next w:val="a1"/>
    <w:qFormat/>
    <w:rsid w:val="005A363D"/>
    <w:pPr>
      <w:keepNext/>
      <w:ind w:right="253"/>
      <w:jc w:val="right"/>
      <w:outlineLvl w:val="8"/>
    </w:pPr>
    <w:rPr>
      <w:szCs w:val="20"/>
    </w:rPr>
  </w:style>
  <w:style w:type="character" w:default="1" w:styleId="a2">
    <w:name w:val="Default Paragraph Font"/>
    <w:aliases w:val=" Знак Знак Знак Знак Знак Знак Знак Знак Знак Знак Знак Знак Знак Знак Знак Знак Знак Знак Знак Знак Знак Знак Знак Знак Знак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 Знак Знак Знак Знак Знак Знак Знак Знак Знак Знак Знак Знак Знак Знак Знак"/>
    <w:basedOn w:val="a1"/>
    <w:rsid w:val="003A0976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1"/>
    <w:rsid w:val="00D26B71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D26B71"/>
  </w:style>
  <w:style w:type="paragraph" w:styleId="a8">
    <w:name w:val="header"/>
    <w:basedOn w:val="a1"/>
    <w:rsid w:val="007C59EA"/>
    <w:pPr>
      <w:tabs>
        <w:tab w:val="center" w:pos="4819"/>
        <w:tab w:val="right" w:pos="9639"/>
      </w:tabs>
    </w:pPr>
  </w:style>
  <w:style w:type="paragraph" w:customStyle="1" w:styleId="a9">
    <w:name w:val=" Знак Знак Знак Знак Знак Знак Знак Знак Знак Знак Знак Знак Знак Знак Знак Знак Знак Знак"/>
    <w:basedOn w:val="a1"/>
    <w:link w:val="a2"/>
    <w:rsid w:val="008C24C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 Знак Знак Знак Знак Знак Знак Знак Знак Знак Знак Знак Знак Знак Знак Знак Знак Знак"/>
    <w:basedOn w:val="a1"/>
    <w:rsid w:val="00D619D9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 Знак"/>
    <w:basedOn w:val="a1"/>
    <w:link w:val="a2"/>
    <w:rsid w:val="00DF0E5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 Знак Знак Знак Знак Знак Знак Знак Знак Знак Знак Знак Знак Знак Знак Знак Знак Знак Знак Знак Знак Знак Знак Знак"/>
    <w:basedOn w:val="a1"/>
    <w:rsid w:val="00486A75"/>
    <w:rPr>
      <w:rFonts w:ascii="Verdana" w:hAnsi="Verdana" w:cs="Verdana"/>
      <w:sz w:val="20"/>
      <w:szCs w:val="20"/>
      <w:lang w:val="en-US" w:eastAsia="en-US"/>
    </w:rPr>
  </w:style>
  <w:style w:type="numbering" w:customStyle="1" w:styleId="10">
    <w:name w:val="Нет списка1"/>
    <w:next w:val="a4"/>
    <w:semiHidden/>
    <w:rsid w:val="005A363D"/>
  </w:style>
  <w:style w:type="paragraph" w:styleId="a0">
    <w:name w:val="List Bullet"/>
    <w:basedOn w:val="a1"/>
    <w:autoRedefine/>
    <w:rsid w:val="005A363D"/>
    <w:pPr>
      <w:numPr>
        <w:numId w:val="1"/>
      </w:numPr>
      <w:ind w:left="142"/>
    </w:pPr>
  </w:style>
  <w:style w:type="paragraph" w:styleId="20">
    <w:name w:val="List Bullet 2"/>
    <w:basedOn w:val="a1"/>
    <w:autoRedefine/>
    <w:rsid w:val="005A363D"/>
    <w:pPr>
      <w:numPr>
        <w:numId w:val="2"/>
      </w:numPr>
    </w:pPr>
    <w:rPr>
      <w:sz w:val="20"/>
      <w:szCs w:val="20"/>
    </w:rPr>
  </w:style>
  <w:style w:type="paragraph" w:styleId="30">
    <w:name w:val="List Bullet 3"/>
    <w:basedOn w:val="a1"/>
    <w:autoRedefine/>
    <w:rsid w:val="005A363D"/>
    <w:pPr>
      <w:numPr>
        <w:numId w:val="3"/>
      </w:numPr>
    </w:pPr>
    <w:rPr>
      <w:sz w:val="20"/>
      <w:szCs w:val="20"/>
    </w:rPr>
  </w:style>
  <w:style w:type="paragraph" w:styleId="40">
    <w:name w:val="List Bullet 4"/>
    <w:basedOn w:val="a1"/>
    <w:autoRedefine/>
    <w:rsid w:val="005A363D"/>
    <w:pPr>
      <w:numPr>
        <w:numId w:val="4"/>
      </w:numPr>
    </w:pPr>
    <w:rPr>
      <w:sz w:val="20"/>
      <w:szCs w:val="20"/>
    </w:rPr>
  </w:style>
  <w:style w:type="paragraph" w:styleId="50">
    <w:name w:val="List Bullet 5"/>
    <w:basedOn w:val="a1"/>
    <w:autoRedefine/>
    <w:rsid w:val="005A363D"/>
    <w:pPr>
      <w:numPr>
        <w:numId w:val="5"/>
      </w:numPr>
    </w:pPr>
    <w:rPr>
      <w:sz w:val="20"/>
      <w:szCs w:val="20"/>
    </w:rPr>
  </w:style>
  <w:style w:type="paragraph" w:styleId="a">
    <w:name w:val="List Number"/>
    <w:basedOn w:val="a1"/>
    <w:rsid w:val="005A363D"/>
    <w:pPr>
      <w:numPr>
        <w:numId w:val="6"/>
      </w:numPr>
    </w:pPr>
    <w:rPr>
      <w:sz w:val="20"/>
      <w:szCs w:val="20"/>
    </w:rPr>
  </w:style>
  <w:style w:type="paragraph" w:styleId="2">
    <w:name w:val="List Number 2"/>
    <w:basedOn w:val="a1"/>
    <w:rsid w:val="005A363D"/>
    <w:pPr>
      <w:numPr>
        <w:numId w:val="7"/>
      </w:numPr>
    </w:pPr>
    <w:rPr>
      <w:sz w:val="20"/>
      <w:szCs w:val="20"/>
    </w:rPr>
  </w:style>
  <w:style w:type="paragraph" w:styleId="3">
    <w:name w:val="List Number 3"/>
    <w:basedOn w:val="a1"/>
    <w:rsid w:val="005A363D"/>
    <w:pPr>
      <w:numPr>
        <w:numId w:val="8"/>
      </w:numPr>
    </w:pPr>
    <w:rPr>
      <w:sz w:val="20"/>
      <w:szCs w:val="20"/>
    </w:rPr>
  </w:style>
  <w:style w:type="paragraph" w:styleId="4">
    <w:name w:val="List Number 4"/>
    <w:basedOn w:val="a1"/>
    <w:rsid w:val="005A363D"/>
    <w:pPr>
      <w:numPr>
        <w:numId w:val="9"/>
      </w:numPr>
    </w:pPr>
    <w:rPr>
      <w:sz w:val="20"/>
      <w:szCs w:val="20"/>
    </w:rPr>
  </w:style>
  <w:style w:type="paragraph" w:styleId="5">
    <w:name w:val="List Number 5"/>
    <w:basedOn w:val="a1"/>
    <w:rsid w:val="005A363D"/>
    <w:pPr>
      <w:numPr>
        <w:numId w:val="10"/>
      </w:numPr>
    </w:pPr>
    <w:rPr>
      <w:sz w:val="20"/>
      <w:szCs w:val="20"/>
    </w:rPr>
  </w:style>
  <w:style w:type="paragraph" w:styleId="22">
    <w:name w:val="Body Text 2"/>
    <w:basedOn w:val="a1"/>
    <w:rsid w:val="005A363D"/>
    <w:pPr>
      <w:jc w:val="center"/>
    </w:pPr>
    <w:rPr>
      <w:snapToGrid w:val="0"/>
      <w:color w:val="000000"/>
      <w:szCs w:val="20"/>
    </w:rPr>
  </w:style>
  <w:style w:type="paragraph" w:styleId="ad">
    <w:name w:val="Body Text"/>
    <w:basedOn w:val="a1"/>
    <w:rsid w:val="005A363D"/>
    <w:pPr>
      <w:jc w:val="center"/>
    </w:pPr>
    <w:rPr>
      <w:b/>
      <w:color w:val="000000"/>
      <w:sz w:val="28"/>
      <w:szCs w:val="20"/>
    </w:rPr>
  </w:style>
  <w:style w:type="paragraph" w:styleId="ae">
    <w:name w:val="Body Text Indent"/>
    <w:basedOn w:val="a1"/>
    <w:rsid w:val="005A363D"/>
    <w:pPr>
      <w:ind w:left="396" w:hanging="283"/>
    </w:pPr>
    <w:rPr>
      <w:noProof/>
      <w:snapToGrid w:val="0"/>
      <w:color w:val="000000"/>
      <w:szCs w:val="20"/>
    </w:rPr>
  </w:style>
  <w:style w:type="paragraph" w:styleId="af">
    <w:name w:val="Title"/>
    <w:basedOn w:val="a1"/>
    <w:qFormat/>
    <w:rsid w:val="005A363D"/>
    <w:pPr>
      <w:jc w:val="center"/>
    </w:pPr>
    <w:rPr>
      <w:b/>
      <w:sz w:val="28"/>
      <w:szCs w:val="20"/>
      <w:u w:val="single"/>
    </w:rPr>
  </w:style>
  <w:style w:type="paragraph" w:customStyle="1" w:styleId="af0">
    <w:name w:val="Стиль"/>
    <w:rsid w:val="005A363D"/>
    <w:pPr>
      <w:widowControl w:val="0"/>
    </w:pPr>
    <w:rPr>
      <w:spacing w:val="-1"/>
      <w:kern w:val="65535"/>
      <w:position w:val="-1"/>
      <w:sz w:val="24"/>
      <w:lang w:val="en-US" w:eastAsia="ru-RU"/>
    </w:rPr>
  </w:style>
  <w:style w:type="paragraph" w:customStyle="1" w:styleId="23">
    <w:name w:val="заголовок 2"/>
    <w:basedOn w:val="a1"/>
    <w:next w:val="a1"/>
    <w:rsid w:val="005A363D"/>
    <w:pPr>
      <w:keepNext/>
      <w:jc w:val="center"/>
    </w:pPr>
    <w:rPr>
      <w:b/>
      <w:color w:val="000000"/>
      <w:sz w:val="28"/>
      <w:szCs w:val="20"/>
    </w:rPr>
  </w:style>
  <w:style w:type="paragraph" w:styleId="af1">
    <w:name w:val="Block Text"/>
    <w:basedOn w:val="a1"/>
    <w:rsid w:val="005A363D"/>
    <w:pPr>
      <w:ind w:left="-108" w:right="-108"/>
      <w:jc w:val="center"/>
    </w:pPr>
    <w:rPr>
      <w:szCs w:val="20"/>
    </w:rPr>
  </w:style>
  <w:style w:type="paragraph" w:customStyle="1" w:styleId="Normal">
    <w:name w:val="Normal"/>
    <w:link w:val="Normal0"/>
    <w:rsid w:val="005A363D"/>
    <w:rPr>
      <w:snapToGrid w:val="0"/>
      <w:sz w:val="24"/>
      <w:szCs w:val="24"/>
      <w:lang w:val="ru-RU" w:eastAsia="ru-RU"/>
    </w:rPr>
  </w:style>
  <w:style w:type="paragraph" w:styleId="24">
    <w:name w:val="Body Text Indent 2"/>
    <w:basedOn w:val="a1"/>
    <w:rsid w:val="005A363D"/>
    <w:pPr>
      <w:ind w:left="142"/>
    </w:pPr>
    <w:rPr>
      <w:b/>
      <w:snapToGrid w:val="0"/>
      <w:szCs w:val="20"/>
    </w:rPr>
  </w:style>
  <w:style w:type="paragraph" w:customStyle="1" w:styleId="Title">
    <w:name w:val="Title"/>
    <w:basedOn w:val="Normal"/>
    <w:next w:val="Normal"/>
    <w:rsid w:val="005A363D"/>
    <w:pPr>
      <w:tabs>
        <w:tab w:val="left" w:pos="3008"/>
        <w:tab w:val="left" w:pos="4567"/>
        <w:tab w:val="left" w:pos="6127"/>
        <w:tab w:val="left" w:pos="7544"/>
        <w:tab w:val="left" w:pos="9245"/>
      </w:tabs>
    </w:pPr>
    <w:rPr>
      <w:rFonts w:ascii="MS Sans Serif" w:hAnsi="MS Sans Serif"/>
      <w:b/>
      <w:sz w:val="28"/>
    </w:rPr>
  </w:style>
  <w:style w:type="paragraph" w:styleId="af2">
    <w:name w:val="caption"/>
    <w:basedOn w:val="a1"/>
    <w:next w:val="a1"/>
    <w:qFormat/>
    <w:rsid w:val="005A363D"/>
    <w:pPr>
      <w:jc w:val="center"/>
    </w:pPr>
    <w:rPr>
      <w:b/>
      <w:sz w:val="28"/>
      <w:szCs w:val="20"/>
    </w:rPr>
  </w:style>
  <w:style w:type="paragraph" w:customStyle="1" w:styleId="70">
    <w:name w:val="заголовок 7"/>
    <w:basedOn w:val="a1"/>
    <w:next w:val="a1"/>
    <w:rsid w:val="005A363D"/>
    <w:pPr>
      <w:keepNext/>
      <w:spacing w:line="300" w:lineRule="exact"/>
      <w:jc w:val="center"/>
    </w:pPr>
    <w:rPr>
      <w:b/>
      <w:sz w:val="28"/>
      <w:szCs w:val="20"/>
    </w:rPr>
  </w:style>
  <w:style w:type="paragraph" w:styleId="32">
    <w:name w:val="Body Text 3"/>
    <w:basedOn w:val="a1"/>
    <w:rsid w:val="005A363D"/>
    <w:pPr>
      <w:jc w:val="center"/>
    </w:pPr>
    <w:rPr>
      <w:sz w:val="22"/>
      <w:szCs w:val="20"/>
    </w:rPr>
  </w:style>
  <w:style w:type="paragraph" w:customStyle="1" w:styleId="60">
    <w:name w:val="заголовок 6"/>
    <w:basedOn w:val="a1"/>
    <w:next w:val="a1"/>
    <w:rsid w:val="005A363D"/>
    <w:pPr>
      <w:keepNext/>
      <w:jc w:val="center"/>
    </w:pPr>
    <w:rPr>
      <w:color w:val="000000"/>
      <w:szCs w:val="20"/>
    </w:rPr>
  </w:style>
  <w:style w:type="character" w:customStyle="1" w:styleId="Normal0">
    <w:name w:val="Normal Знак"/>
    <w:link w:val="Normal"/>
    <w:rsid w:val="005A363D"/>
    <w:rPr>
      <w:snapToGrid w:val="0"/>
      <w:sz w:val="24"/>
      <w:szCs w:val="24"/>
      <w:lang w:val="ru-RU" w:eastAsia="ru-RU" w:bidi="ar-SA"/>
    </w:rPr>
  </w:style>
  <w:style w:type="paragraph" w:customStyle="1" w:styleId="heading5">
    <w:name w:val="heading 5"/>
    <w:basedOn w:val="a1"/>
    <w:next w:val="a1"/>
    <w:rsid w:val="005A363D"/>
    <w:pPr>
      <w:keepNext/>
      <w:jc w:val="center"/>
    </w:pPr>
    <w:rPr>
      <w:b/>
      <w:color w:val="000000"/>
      <w:sz w:val="22"/>
      <w:szCs w:val="20"/>
    </w:rPr>
  </w:style>
  <w:style w:type="table" w:styleId="af3">
    <w:name w:val="Table Grid"/>
    <w:basedOn w:val="a3"/>
    <w:rsid w:val="005A3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 Знак Знак Знак Знак Знак Знак Знак Знак Знак"/>
    <w:basedOn w:val="a1"/>
    <w:rsid w:val="005A363D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 Знак Знак Знак Знак Знак Знак Знак"/>
    <w:basedOn w:val="a1"/>
    <w:rsid w:val="00A429CE"/>
    <w:rPr>
      <w:rFonts w:ascii="Verdana" w:hAnsi="Verdana" w:cs="Verdana"/>
      <w:sz w:val="20"/>
      <w:szCs w:val="20"/>
      <w:lang w:val="en-US" w:eastAsia="en-US"/>
    </w:rPr>
  </w:style>
  <w:style w:type="character" w:customStyle="1" w:styleId="Normal1">
    <w:name w:val="Normal Знак Знак"/>
    <w:rsid w:val="00D32A85"/>
    <w:rPr>
      <w:snapToGrid w:val="0"/>
      <w:sz w:val="24"/>
      <w:szCs w:val="24"/>
      <w:lang w:val="ru-RU" w:eastAsia="ru-RU" w:bidi="ar-SA"/>
    </w:rPr>
  </w:style>
  <w:style w:type="paragraph" w:customStyle="1" w:styleId="af6">
    <w:name w:val="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 Знак Знак"/>
    <w:basedOn w:val="a1"/>
    <w:rsid w:val="00D32A85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customStyle="1" w:styleId="11">
    <w:name w:val=" Знак Знак Знак Знак Знак Знак1 Знак Знак Знак"/>
    <w:basedOn w:val="a1"/>
    <w:rsid w:val="00D32A85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 Знак Знак Знак Знак Знак Знак1 Знак Знак Знак Знак"/>
    <w:basedOn w:val="a1"/>
    <w:link w:val="a2"/>
    <w:rsid w:val="00D32A85"/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1"/>
    <w:link w:val="af9"/>
    <w:rsid w:val="00A73557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rsid w:val="00A73557"/>
    <w:rPr>
      <w:rFonts w:ascii="Segoe UI" w:hAnsi="Segoe UI" w:cs="Segoe UI"/>
      <w:sz w:val="18"/>
      <w:szCs w:val="18"/>
      <w:lang w:eastAsia="ru-RU"/>
    </w:rPr>
  </w:style>
  <w:style w:type="paragraph" w:customStyle="1" w:styleId="normal00">
    <w:name w:val="normal0"/>
    <w:basedOn w:val="a1"/>
    <w:rsid w:val="000B4A85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Основні показники діяльності підприємств - суб’єктів господарювання</vt:lpstr>
      <vt:lpstr>Основні показники діяльності підприємств - суб’єктів господарювання</vt:lpstr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Основні показники діяльності підприємств - суб’єктів господарювання</dc:title>
  <dc:subject/>
  <dc:creator>User</dc:creator>
  <cp:keywords/>
  <dc:description/>
  <cp:lastModifiedBy>Оксана М. Мартинюк</cp:lastModifiedBy>
  <cp:revision>3</cp:revision>
  <cp:lastPrinted>2017-12-21T09:54:00Z</cp:lastPrinted>
  <dcterms:created xsi:type="dcterms:W3CDTF">2024-10-29T13:02:00Z</dcterms:created>
  <dcterms:modified xsi:type="dcterms:W3CDTF">2024-10-29T13:02:00Z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528320633</vt:i4>
  </property>
  <property fmtid="{D5CDD505-2E9C-101B-9397-08002B2CF9AE}" pid="4" name="_EmailSubject">
    <vt:lpwstr/>
  </property>
  <property fmtid="{D5CDD505-2E9C-101B-9397-08002B2CF9AE}" pid="5" name="_AuthorEmail">
    <vt:lpwstr>A.Prokopenko@ukrstat.gov.ua</vt:lpwstr>
  </property>
  <property fmtid="{D5CDD505-2E9C-101B-9397-08002B2CF9AE}" pid="6" name="_AuthorEmailDisplayName">
    <vt:lpwstr>Прокопенко А.М.</vt:lpwstr>
  </property>
  <property fmtid="{D5CDD505-2E9C-101B-9397-08002B2CF9AE}" pid="7" name="_ReviewingToolsShownOnce">
    <vt:lpwstr/>
  </property>
</Properties>
</file>