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Look w:val="01E0" w:firstRow="1" w:lastRow="1" w:firstColumn="1" w:lastColumn="1" w:noHBand="0" w:noVBand="0"/>
      </w:tblPr>
      <w:tblGrid>
        <w:gridCol w:w="5387"/>
        <w:gridCol w:w="4270"/>
      </w:tblGrid>
      <w:tr w:rsidR="00B33F0A" w:rsidRPr="00FE3F2F" w14:paraId="10F80F7B" w14:textId="77777777" w:rsidTr="00C00B16">
        <w:tc>
          <w:tcPr>
            <w:tcW w:w="2789" w:type="pct"/>
            <w:vAlign w:val="bottom"/>
          </w:tcPr>
          <w:p w14:paraId="548B9105" w14:textId="77777777" w:rsidR="00E634D9" w:rsidRPr="00FE3F2F" w:rsidRDefault="00E634D9" w:rsidP="00E213FD">
            <w:pPr>
              <w:tabs>
                <w:tab w:val="num" w:pos="426"/>
                <w:tab w:val="left" w:pos="1134"/>
              </w:tabs>
              <w:rPr>
                <w:bCs/>
                <w:iCs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09475798" w14:textId="77777777" w:rsidR="00E634D9" w:rsidRPr="00FE3F2F" w:rsidRDefault="00E634D9" w:rsidP="00E213FD">
            <w:pPr>
              <w:tabs>
                <w:tab w:val="num" w:pos="426"/>
                <w:tab w:val="left" w:pos="1134"/>
              </w:tabs>
              <w:rPr>
                <w:szCs w:val="28"/>
              </w:rPr>
            </w:pPr>
            <w:r w:rsidRPr="00FE3F2F">
              <w:rPr>
                <w:bCs/>
                <w:iCs/>
                <w:szCs w:val="28"/>
              </w:rPr>
              <w:t>ЗАТВЕРДЖУЮ</w:t>
            </w:r>
          </w:p>
        </w:tc>
      </w:tr>
      <w:tr w:rsidR="00B33F0A" w:rsidRPr="00FE3F2F" w14:paraId="23F0B740" w14:textId="77777777" w:rsidTr="00C00B16">
        <w:tc>
          <w:tcPr>
            <w:tcW w:w="2789" w:type="pct"/>
            <w:vAlign w:val="bottom"/>
          </w:tcPr>
          <w:p w14:paraId="17768A13" w14:textId="77777777" w:rsidR="00E634D9" w:rsidRPr="00FE3F2F" w:rsidRDefault="00E634D9" w:rsidP="00E213FD">
            <w:pPr>
              <w:rPr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399BAAB5" w14:textId="77777777" w:rsidR="00E634D9" w:rsidRPr="00FE3F2F" w:rsidRDefault="00E634D9" w:rsidP="00E213FD">
            <w:pPr>
              <w:rPr>
                <w:szCs w:val="28"/>
              </w:rPr>
            </w:pPr>
          </w:p>
        </w:tc>
      </w:tr>
      <w:tr w:rsidR="00B33F0A" w:rsidRPr="00FE3F2F" w14:paraId="1B6D79D0" w14:textId="77777777" w:rsidTr="00C00B16">
        <w:tc>
          <w:tcPr>
            <w:tcW w:w="2789" w:type="pct"/>
            <w:vAlign w:val="bottom"/>
          </w:tcPr>
          <w:p w14:paraId="64B2CF64" w14:textId="77777777" w:rsidR="00E634D9" w:rsidRPr="00FE3F2F" w:rsidRDefault="00E634D9" w:rsidP="00E213FD">
            <w:pPr>
              <w:tabs>
                <w:tab w:val="left" w:pos="1134"/>
              </w:tabs>
              <w:rPr>
                <w:bCs/>
                <w:iCs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3ACB118F" w14:textId="77777777" w:rsidR="00E634D9" w:rsidRPr="00FE3F2F" w:rsidRDefault="00E634D9" w:rsidP="00E213FD">
            <w:pPr>
              <w:tabs>
                <w:tab w:val="left" w:pos="1134"/>
              </w:tabs>
              <w:rPr>
                <w:bCs/>
                <w:iCs/>
                <w:szCs w:val="28"/>
              </w:rPr>
            </w:pPr>
            <w:r w:rsidRPr="00FE3F2F">
              <w:rPr>
                <w:bCs/>
                <w:iCs/>
                <w:szCs w:val="28"/>
              </w:rPr>
              <w:t xml:space="preserve">Голова Державної служби статистики </w:t>
            </w:r>
          </w:p>
        </w:tc>
      </w:tr>
      <w:tr w:rsidR="00B33F0A" w:rsidRPr="00FE3F2F" w14:paraId="7A055121" w14:textId="77777777" w:rsidTr="00C00B16">
        <w:tc>
          <w:tcPr>
            <w:tcW w:w="2789" w:type="pct"/>
            <w:vAlign w:val="bottom"/>
          </w:tcPr>
          <w:p w14:paraId="51E6D264" w14:textId="77777777" w:rsidR="00E634D9" w:rsidRPr="00FE3F2F" w:rsidRDefault="00E634D9" w:rsidP="00E213FD">
            <w:pPr>
              <w:tabs>
                <w:tab w:val="left" w:pos="1134"/>
              </w:tabs>
              <w:ind w:firstLine="709"/>
              <w:rPr>
                <w:bCs/>
                <w:iCs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1F221827" w14:textId="77777777" w:rsidR="00E634D9" w:rsidRPr="00FE3F2F" w:rsidRDefault="00E634D9" w:rsidP="00E213FD">
            <w:pPr>
              <w:tabs>
                <w:tab w:val="left" w:pos="1134"/>
              </w:tabs>
              <w:ind w:firstLine="709"/>
              <w:rPr>
                <w:bCs/>
                <w:iCs/>
                <w:szCs w:val="28"/>
              </w:rPr>
            </w:pPr>
          </w:p>
        </w:tc>
      </w:tr>
      <w:tr w:rsidR="00B33F0A" w:rsidRPr="00FE3F2F" w14:paraId="23CD9A10" w14:textId="77777777" w:rsidTr="00C00B16">
        <w:tc>
          <w:tcPr>
            <w:tcW w:w="2789" w:type="pct"/>
            <w:vAlign w:val="bottom"/>
          </w:tcPr>
          <w:p w14:paraId="39064B56" w14:textId="77777777" w:rsidR="00E634D9" w:rsidRPr="00FE3F2F" w:rsidRDefault="00E634D9" w:rsidP="00E213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4184EEE5" w14:textId="77777777" w:rsidR="00E634D9" w:rsidRPr="00FE3F2F" w:rsidRDefault="00E634D9" w:rsidP="00E213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E3F2F">
              <w:rPr>
                <w:sz w:val="28"/>
                <w:szCs w:val="28"/>
              </w:rPr>
              <w:t>______________</w:t>
            </w:r>
            <w:r w:rsidR="00716024" w:rsidRPr="00FE3F2F">
              <w:rPr>
                <w:sz w:val="28"/>
                <w:szCs w:val="28"/>
              </w:rPr>
              <w:t>___</w:t>
            </w:r>
            <w:r w:rsidRPr="00FE3F2F">
              <w:rPr>
                <w:sz w:val="28"/>
                <w:szCs w:val="28"/>
              </w:rPr>
              <w:t xml:space="preserve"> Ігор ВЕРНЕР</w:t>
            </w:r>
          </w:p>
        </w:tc>
      </w:tr>
      <w:tr w:rsidR="00B33F0A" w:rsidRPr="00FE3F2F" w14:paraId="15DE7DE7" w14:textId="77777777" w:rsidTr="00C00B16">
        <w:tc>
          <w:tcPr>
            <w:tcW w:w="2789" w:type="pct"/>
            <w:vAlign w:val="bottom"/>
          </w:tcPr>
          <w:p w14:paraId="219C2D9C" w14:textId="77777777" w:rsidR="00E634D9" w:rsidRPr="00FE3F2F" w:rsidRDefault="00E634D9" w:rsidP="00E213FD">
            <w:pPr>
              <w:tabs>
                <w:tab w:val="left" w:pos="1134"/>
              </w:tabs>
              <w:rPr>
                <w:bCs/>
                <w:iCs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7F8E6C52" w14:textId="77777777" w:rsidR="00E634D9" w:rsidRPr="00FE3F2F" w:rsidRDefault="00E634D9" w:rsidP="00E213FD">
            <w:pPr>
              <w:tabs>
                <w:tab w:val="left" w:pos="1134"/>
              </w:tabs>
              <w:rPr>
                <w:bCs/>
                <w:iCs/>
                <w:szCs w:val="28"/>
              </w:rPr>
            </w:pPr>
          </w:p>
        </w:tc>
      </w:tr>
      <w:tr w:rsidR="00E634D9" w:rsidRPr="00FE3F2F" w14:paraId="7EA2DD8D" w14:textId="77777777" w:rsidTr="00716024">
        <w:tc>
          <w:tcPr>
            <w:tcW w:w="2789" w:type="pct"/>
            <w:vAlign w:val="bottom"/>
          </w:tcPr>
          <w:p w14:paraId="1390C0FE" w14:textId="77777777" w:rsidR="00E634D9" w:rsidRPr="00FE3F2F" w:rsidRDefault="00E634D9" w:rsidP="00E213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1" w:type="pct"/>
            <w:shd w:val="clear" w:color="auto" w:fill="auto"/>
            <w:vAlign w:val="bottom"/>
          </w:tcPr>
          <w:p w14:paraId="33487AFC" w14:textId="3AF77601" w:rsidR="00E634D9" w:rsidRPr="00FE3F2F" w:rsidRDefault="005F4CB1" w:rsidP="00467548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грудня</w:t>
            </w:r>
            <w:r w:rsidR="00BD4B3D" w:rsidRPr="00FE3F2F">
              <w:rPr>
                <w:sz w:val="28"/>
                <w:szCs w:val="28"/>
              </w:rPr>
              <w:t xml:space="preserve"> </w:t>
            </w:r>
            <w:r w:rsidR="00CC3D66" w:rsidRPr="00FE3F2F">
              <w:rPr>
                <w:sz w:val="28"/>
                <w:szCs w:val="28"/>
              </w:rPr>
              <w:t>202</w:t>
            </w:r>
            <w:r w:rsidR="00467548" w:rsidRPr="00FE3F2F">
              <w:rPr>
                <w:sz w:val="28"/>
                <w:szCs w:val="28"/>
              </w:rPr>
              <w:t>4</w:t>
            </w:r>
            <w:r w:rsidR="00CC3D66" w:rsidRPr="00FE3F2F">
              <w:rPr>
                <w:sz w:val="28"/>
                <w:szCs w:val="28"/>
              </w:rPr>
              <w:t xml:space="preserve"> </w:t>
            </w:r>
            <w:r w:rsidR="00E634D9" w:rsidRPr="00FE3F2F">
              <w:rPr>
                <w:sz w:val="28"/>
                <w:szCs w:val="28"/>
              </w:rPr>
              <w:t>року</w:t>
            </w:r>
          </w:p>
        </w:tc>
      </w:tr>
    </w:tbl>
    <w:p w14:paraId="491A596A" w14:textId="77777777" w:rsidR="00904A30" w:rsidRPr="00FE3F2F" w:rsidRDefault="00904A30" w:rsidP="00904A30">
      <w:pPr>
        <w:tabs>
          <w:tab w:val="left" w:pos="5103"/>
        </w:tabs>
        <w:rPr>
          <w:sz w:val="26"/>
          <w:szCs w:val="26"/>
        </w:rPr>
      </w:pPr>
    </w:p>
    <w:p w14:paraId="12E526A1" w14:textId="77777777" w:rsidR="00904A30" w:rsidRPr="00FE3F2F" w:rsidRDefault="00904A30" w:rsidP="00904A30">
      <w:pPr>
        <w:tabs>
          <w:tab w:val="left" w:pos="5103"/>
        </w:tabs>
        <w:rPr>
          <w:sz w:val="26"/>
          <w:szCs w:val="26"/>
        </w:rPr>
      </w:pPr>
    </w:p>
    <w:p w14:paraId="4E0259B3" w14:textId="37AA4714" w:rsidR="00904A30" w:rsidRPr="00FE3F2F" w:rsidRDefault="00904A30" w:rsidP="00904A30">
      <w:pPr>
        <w:tabs>
          <w:tab w:val="left" w:pos="5103"/>
        </w:tabs>
        <w:jc w:val="center"/>
        <w:rPr>
          <w:b/>
          <w:szCs w:val="28"/>
        </w:rPr>
      </w:pPr>
      <w:r w:rsidRPr="00FE3F2F">
        <w:rPr>
          <w:b/>
          <w:szCs w:val="28"/>
        </w:rPr>
        <w:t>РОЗ’ЯСНЕННЯ</w:t>
      </w:r>
    </w:p>
    <w:p w14:paraId="4B381400" w14:textId="77777777" w:rsidR="00904A30" w:rsidRPr="00FE3F2F" w:rsidRDefault="00904A30" w:rsidP="00904A30">
      <w:pPr>
        <w:jc w:val="center"/>
        <w:rPr>
          <w:b/>
          <w:bCs/>
          <w:szCs w:val="28"/>
        </w:rPr>
      </w:pPr>
      <w:r w:rsidRPr="00FE3F2F">
        <w:rPr>
          <w:b/>
          <w:bCs/>
          <w:szCs w:val="28"/>
        </w:rPr>
        <w:t>щодо показників форми державного статистичного спостереження</w:t>
      </w:r>
    </w:p>
    <w:p w14:paraId="27DEB8AE" w14:textId="77777777" w:rsidR="005035DF" w:rsidRPr="00FE3F2F" w:rsidRDefault="00904A30" w:rsidP="00467548">
      <w:pPr>
        <w:jc w:val="center"/>
        <w:rPr>
          <w:b/>
          <w:bCs/>
          <w:szCs w:val="28"/>
        </w:rPr>
      </w:pPr>
      <w:r w:rsidRPr="00FE3F2F">
        <w:rPr>
          <w:b/>
          <w:bCs/>
          <w:szCs w:val="28"/>
        </w:rPr>
        <w:t xml:space="preserve"> № </w:t>
      </w:r>
      <w:r w:rsidR="00467548" w:rsidRPr="00FE3F2F">
        <w:rPr>
          <w:b/>
          <w:bCs/>
          <w:szCs w:val="28"/>
        </w:rPr>
        <w:t>10</w:t>
      </w:r>
      <w:r w:rsidRPr="00FE3F2F">
        <w:rPr>
          <w:b/>
          <w:bCs/>
          <w:szCs w:val="28"/>
        </w:rPr>
        <w:t>-</w:t>
      </w:r>
      <w:r w:rsidR="00467548" w:rsidRPr="00FE3F2F">
        <w:rPr>
          <w:b/>
          <w:bCs/>
          <w:szCs w:val="28"/>
        </w:rPr>
        <w:t>мех</w:t>
      </w:r>
      <w:r w:rsidRPr="00FE3F2F">
        <w:rPr>
          <w:b/>
          <w:bCs/>
          <w:szCs w:val="28"/>
        </w:rPr>
        <w:t xml:space="preserve"> (</w:t>
      </w:r>
      <w:r w:rsidR="00467548" w:rsidRPr="00FE3F2F">
        <w:rPr>
          <w:b/>
          <w:bCs/>
          <w:szCs w:val="28"/>
        </w:rPr>
        <w:t>один раз на п’ять років</w:t>
      </w:r>
      <w:r w:rsidRPr="00FE3F2F">
        <w:rPr>
          <w:b/>
          <w:bCs/>
          <w:szCs w:val="28"/>
        </w:rPr>
        <w:t xml:space="preserve">) </w:t>
      </w:r>
    </w:p>
    <w:p w14:paraId="376103B8" w14:textId="265FAF79" w:rsidR="00904A30" w:rsidRPr="00FE3F2F" w:rsidRDefault="0039548A" w:rsidP="00467548">
      <w:pPr>
        <w:jc w:val="center"/>
        <w:rPr>
          <w:b/>
          <w:szCs w:val="28"/>
        </w:rPr>
      </w:pPr>
      <w:r w:rsidRPr="00FE3F2F">
        <w:t>"</w:t>
      </w:r>
      <w:bookmarkStart w:id="0" w:name="_Hlk163116122"/>
      <w:r w:rsidRPr="00FE3F2F">
        <w:rPr>
          <w:b/>
          <w:szCs w:val="28"/>
        </w:rPr>
        <w:t xml:space="preserve">Звіт про наявність сільськогосподарської техніки </w:t>
      </w:r>
      <w:r w:rsidR="005E3DE3" w:rsidRPr="00FE3F2F">
        <w:rPr>
          <w:b/>
          <w:szCs w:val="28"/>
        </w:rPr>
        <w:t>й</w:t>
      </w:r>
      <w:r w:rsidRPr="00FE3F2F">
        <w:rPr>
          <w:b/>
          <w:szCs w:val="28"/>
        </w:rPr>
        <w:t xml:space="preserve"> обладнання для виробництва відновлювальної енергії в сільськогосподарських підприємствах"</w:t>
      </w:r>
    </w:p>
    <w:bookmarkEnd w:id="0"/>
    <w:p w14:paraId="1FD88602" w14:textId="77777777" w:rsidR="00904A30" w:rsidRPr="00FE3F2F" w:rsidRDefault="00904A30" w:rsidP="00904A30">
      <w:pPr>
        <w:pStyle w:val="a4"/>
        <w:tabs>
          <w:tab w:val="left" w:pos="284"/>
          <w:tab w:val="left" w:pos="5103"/>
        </w:tabs>
        <w:ind w:left="0"/>
        <w:rPr>
          <w:szCs w:val="28"/>
        </w:rPr>
      </w:pPr>
    </w:p>
    <w:p w14:paraId="5099BE3C" w14:textId="77777777" w:rsidR="00904A30" w:rsidRPr="00FE3F2F" w:rsidRDefault="00904A30" w:rsidP="00904A30">
      <w:pPr>
        <w:pStyle w:val="a4"/>
        <w:tabs>
          <w:tab w:val="left" w:pos="284"/>
          <w:tab w:val="left" w:pos="5103"/>
        </w:tabs>
        <w:ind w:left="0"/>
        <w:jc w:val="center"/>
        <w:rPr>
          <w:b/>
          <w:szCs w:val="28"/>
        </w:rPr>
      </w:pPr>
      <w:r w:rsidRPr="00FE3F2F">
        <w:rPr>
          <w:b/>
          <w:szCs w:val="28"/>
        </w:rPr>
        <w:t>І. Загальні положення</w:t>
      </w:r>
    </w:p>
    <w:p w14:paraId="3523F6E3" w14:textId="77777777" w:rsidR="00904A30" w:rsidRPr="00FE3F2F" w:rsidRDefault="00904A30" w:rsidP="00904A30">
      <w:pPr>
        <w:pStyle w:val="a4"/>
        <w:tabs>
          <w:tab w:val="left" w:pos="284"/>
          <w:tab w:val="left" w:pos="5103"/>
        </w:tabs>
        <w:ind w:left="0"/>
        <w:rPr>
          <w:szCs w:val="28"/>
        </w:rPr>
      </w:pPr>
    </w:p>
    <w:p w14:paraId="3FC33C4E" w14:textId="0CC29945" w:rsidR="00904A30" w:rsidRPr="00013A06" w:rsidRDefault="003A727E" w:rsidP="003A727E">
      <w:pPr>
        <w:tabs>
          <w:tab w:val="left" w:pos="-7797"/>
        </w:tabs>
        <w:ind w:firstLine="567"/>
        <w:jc w:val="both"/>
        <w:rPr>
          <w:szCs w:val="28"/>
        </w:rPr>
      </w:pPr>
      <w:r w:rsidRPr="006751C6">
        <w:rPr>
          <w:szCs w:val="28"/>
        </w:rPr>
        <w:t>1</w:t>
      </w:r>
      <w:r w:rsidRPr="00013A06">
        <w:rPr>
          <w:szCs w:val="28"/>
        </w:rPr>
        <w:t>. </w:t>
      </w:r>
      <w:r w:rsidR="00904A30" w:rsidRPr="00013A06">
        <w:rPr>
          <w:szCs w:val="28"/>
        </w:rPr>
        <w:t>Ці роз</w:t>
      </w:r>
      <w:r w:rsidR="00D72FB0" w:rsidRPr="00013A06">
        <w:t>’</w:t>
      </w:r>
      <w:r w:rsidR="00904A30" w:rsidRPr="00013A06">
        <w:rPr>
          <w:szCs w:val="28"/>
        </w:rPr>
        <w:t xml:space="preserve">яснення містять інформацію щодо показників форми </w:t>
      </w:r>
      <w:r w:rsidR="00C34B5C" w:rsidRPr="00013A06">
        <w:t>№</w:t>
      </w:r>
      <w:r w:rsidR="0066161C" w:rsidRPr="00013A06">
        <w:t> </w:t>
      </w:r>
      <w:r w:rsidR="00C34B5C" w:rsidRPr="00013A06">
        <w:t>10-мех (один</w:t>
      </w:r>
      <w:r w:rsidR="00C34B5C" w:rsidRPr="00013A06">
        <w:rPr>
          <w:spacing w:val="1"/>
        </w:rPr>
        <w:t xml:space="preserve"> </w:t>
      </w:r>
      <w:r w:rsidR="00C34B5C" w:rsidRPr="00013A06">
        <w:t>раз</w:t>
      </w:r>
      <w:r w:rsidR="00C34B5C" w:rsidRPr="00013A06">
        <w:rPr>
          <w:spacing w:val="1"/>
        </w:rPr>
        <w:t xml:space="preserve"> </w:t>
      </w:r>
      <w:r w:rsidR="00C34B5C" w:rsidRPr="00013A06">
        <w:t>на п’ять років)</w:t>
      </w:r>
      <w:r w:rsidR="00C34B5C" w:rsidRPr="00013A06">
        <w:rPr>
          <w:spacing w:val="1"/>
        </w:rPr>
        <w:t xml:space="preserve"> </w:t>
      </w:r>
      <w:r w:rsidR="00882337" w:rsidRPr="00013A06">
        <w:rPr>
          <w:spacing w:val="4"/>
        </w:rPr>
        <w:t xml:space="preserve">"Звіт про наявність сільськогосподарської техніки </w:t>
      </w:r>
      <w:r w:rsidR="005E3DE3" w:rsidRPr="00013A06">
        <w:rPr>
          <w:spacing w:val="4"/>
        </w:rPr>
        <w:t>й</w:t>
      </w:r>
      <w:r w:rsidR="00882337" w:rsidRPr="00013A06">
        <w:rPr>
          <w:spacing w:val="4"/>
        </w:rPr>
        <w:t xml:space="preserve"> обладнання для виробництва відновлювальної енергії в сільськогосподарських підприємствах</w:t>
      </w:r>
      <w:r w:rsidR="00882337" w:rsidRPr="00013A06">
        <w:rPr>
          <w:szCs w:val="28"/>
        </w:rPr>
        <w:t xml:space="preserve">" </w:t>
      </w:r>
      <w:r w:rsidR="00904A30" w:rsidRPr="00013A06">
        <w:rPr>
          <w:szCs w:val="28"/>
        </w:rPr>
        <w:t>(далі – форма) державного статистичного спостереження "</w:t>
      </w:r>
      <w:bookmarkStart w:id="1" w:name="_Hlk163116877"/>
      <w:r w:rsidR="00C34B5C" w:rsidRPr="00013A06">
        <w:t>Наявність</w:t>
      </w:r>
      <w:r w:rsidR="00C34B5C" w:rsidRPr="00013A06">
        <w:rPr>
          <w:spacing w:val="1"/>
        </w:rPr>
        <w:t xml:space="preserve"> </w:t>
      </w:r>
      <w:r w:rsidR="00C34B5C" w:rsidRPr="00013A06">
        <w:t>сільськогосподарської</w:t>
      </w:r>
      <w:r w:rsidR="00C34B5C" w:rsidRPr="00013A06">
        <w:rPr>
          <w:spacing w:val="1"/>
        </w:rPr>
        <w:t xml:space="preserve"> </w:t>
      </w:r>
      <w:r w:rsidR="00C34B5C" w:rsidRPr="00013A06">
        <w:t>техніки</w:t>
      </w:r>
      <w:bookmarkEnd w:id="1"/>
      <w:r w:rsidR="00904A30" w:rsidRPr="00013A06">
        <w:rPr>
          <w:szCs w:val="28"/>
        </w:rPr>
        <w:t>".</w:t>
      </w:r>
    </w:p>
    <w:p w14:paraId="15D937FB" w14:textId="77777777" w:rsidR="005A2B62" w:rsidRPr="00013A06" w:rsidRDefault="005A2B62" w:rsidP="003A727E">
      <w:pPr>
        <w:tabs>
          <w:tab w:val="left" w:pos="-7797"/>
          <w:tab w:val="left" w:pos="0"/>
          <w:tab w:val="left" w:pos="5103"/>
        </w:tabs>
        <w:ind w:firstLine="567"/>
        <w:jc w:val="both"/>
        <w:rPr>
          <w:szCs w:val="28"/>
        </w:rPr>
      </w:pPr>
    </w:p>
    <w:p w14:paraId="37CF1193" w14:textId="50DC6263" w:rsidR="00DE23AD" w:rsidRPr="00013A06" w:rsidRDefault="003A727E" w:rsidP="003A727E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013A06">
        <w:rPr>
          <w:rFonts w:ascii="TimesNewRomanPSMT" w:eastAsiaTheme="minorHAnsi" w:hAnsi="TimesNewRomanPSMT" w:cs="TimesNewRomanPSMT"/>
          <w:szCs w:val="28"/>
          <w:lang w:eastAsia="en-US"/>
        </w:rPr>
        <w:t>2. </w:t>
      </w:r>
      <w:r w:rsidR="005A2B62" w:rsidRPr="00013A06">
        <w:rPr>
          <w:rFonts w:ascii="TimesNewRomanPSMT" w:eastAsiaTheme="minorHAnsi" w:hAnsi="TimesNewRomanPSMT" w:cs="TimesNewRomanPSMT"/>
          <w:szCs w:val="28"/>
          <w:lang w:eastAsia="en-US"/>
        </w:rPr>
        <w:t>Показники форми вміщують інформацію щодо</w:t>
      </w:r>
      <w:r w:rsidR="00DE23AD" w:rsidRPr="00013A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="005A2B62" w:rsidRPr="00013A06">
        <w:rPr>
          <w:rFonts w:ascii="TimesNewRomanPSMT" w:eastAsiaTheme="minorHAnsi" w:hAnsi="TimesNewRomanPSMT" w:cs="TimesNewRomanPSMT"/>
          <w:szCs w:val="28"/>
          <w:lang w:eastAsia="en-US"/>
        </w:rPr>
        <w:t xml:space="preserve">наявності </w:t>
      </w:r>
      <w:r w:rsidR="00DE23AD" w:rsidRPr="00013A06">
        <w:rPr>
          <w:rFonts w:ascii="TimesNewRomanPSMT" w:eastAsiaTheme="minorHAnsi" w:hAnsi="TimesNewRomanPSMT" w:cs="TimesNewRomanPSMT"/>
          <w:szCs w:val="28"/>
          <w:lang w:eastAsia="en-US"/>
        </w:rPr>
        <w:t xml:space="preserve">сільськогосподарської техніки та обладнання для виробництва відновлювальної енергії </w:t>
      </w:r>
      <w:r w:rsidRPr="00013A06">
        <w:rPr>
          <w:rFonts w:ascii="TimesNewRomanPSMT" w:eastAsiaTheme="minorHAnsi" w:hAnsi="TimesNewRomanPSMT" w:cs="TimesNewRomanPSMT"/>
          <w:szCs w:val="28"/>
          <w:lang w:eastAsia="en-US"/>
        </w:rPr>
        <w:t xml:space="preserve">за звітний рік </w:t>
      </w:r>
      <w:r w:rsidR="005A2B62" w:rsidRPr="00013A06">
        <w:rPr>
          <w:rFonts w:ascii="TimesNewRomanPSMT" w:eastAsiaTheme="minorHAnsi" w:hAnsi="TimesNewRomanPSMT" w:cs="TimesNewRomanPSMT"/>
          <w:szCs w:val="28"/>
          <w:lang w:eastAsia="en-US"/>
        </w:rPr>
        <w:t xml:space="preserve">по юридичних особах, які здійснюють </w:t>
      </w:r>
      <w:r w:rsidR="00DE23AD" w:rsidRPr="00013A06">
        <w:rPr>
          <w:rFonts w:ascii="TimesNewRomanPSMT" w:eastAsiaTheme="minorHAnsi" w:hAnsi="TimesNewRomanPSMT" w:cs="TimesNewRomanPSMT"/>
          <w:szCs w:val="28"/>
          <w:lang w:eastAsia="en-US"/>
        </w:rPr>
        <w:t>сільськогосподарську діяльність</w:t>
      </w:r>
      <w:r w:rsidRPr="00013A06">
        <w:rPr>
          <w:rFonts w:ascii="TimesNewRomanPSMT" w:eastAsiaTheme="minorHAnsi" w:hAnsi="TimesNewRomanPSMT" w:cs="TimesNewRomanPSMT"/>
          <w:szCs w:val="28"/>
          <w:lang w:eastAsia="en-US"/>
        </w:rPr>
        <w:t>.</w:t>
      </w:r>
    </w:p>
    <w:p w14:paraId="029165FC" w14:textId="77777777" w:rsidR="00DE23AD" w:rsidRPr="00013A06" w:rsidRDefault="00DE23AD" w:rsidP="003A727E">
      <w:pPr>
        <w:pStyle w:val="a4"/>
        <w:ind w:left="0" w:firstLine="567"/>
        <w:rPr>
          <w:rFonts w:ascii="TimesNewRomanPSMT" w:eastAsiaTheme="minorHAnsi" w:hAnsi="TimesNewRomanPSMT" w:cs="TimesNewRomanPSMT"/>
          <w:szCs w:val="28"/>
          <w:lang w:eastAsia="en-US"/>
        </w:rPr>
      </w:pPr>
    </w:p>
    <w:p w14:paraId="41DC604B" w14:textId="2F97E10A" w:rsidR="003A727E" w:rsidRPr="00013A06" w:rsidRDefault="003A727E" w:rsidP="003A727E">
      <w:pPr>
        <w:widowControl w:val="0"/>
        <w:tabs>
          <w:tab w:val="left" w:pos="0"/>
          <w:tab w:val="left" w:pos="851"/>
        </w:tabs>
        <w:autoSpaceDE w:val="0"/>
        <w:autoSpaceDN w:val="0"/>
        <w:spacing w:line="237" w:lineRule="auto"/>
        <w:ind w:right="149" w:firstLine="567"/>
        <w:jc w:val="both"/>
        <w:rPr>
          <w:u w:val="single"/>
        </w:rPr>
      </w:pPr>
      <w:r w:rsidRPr="00013A06">
        <w:rPr>
          <w:szCs w:val="28"/>
        </w:rPr>
        <w:t xml:space="preserve">3. Показники форми характеризують </w:t>
      </w:r>
      <w:r w:rsidRPr="00013A06">
        <w:t>дані</w:t>
      </w:r>
      <w:r w:rsidRPr="00013A06">
        <w:rPr>
          <w:spacing w:val="1"/>
        </w:rPr>
        <w:t xml:space="preserve"> </w:t>
      </w:r>
      <w:r w:rsidRPr="00013A06">
        <w:t>щодо</w:t>
      </w:r>
      <w:r w:rsidRPr="00013A06">
        <w:rPr>
          <w:spacing w:val="1"/>
        </w:rPr>
        <w:t xml:space="preserve"> </w:t>
      </w:r>
      <w:r w:rsidRPr="00013A06">
        <w:t>кількості</w:t>
      </w:r>
      <w:r w:rsidRPr="00013A06">
        <w:rPr>
          <w:spacing w:val="1"/>
        </w:rPr>
        <w:t xml:space="preserve"> </w:t>
      </w:r>
      <w:r w:rsidRPr="00013A06">
        <w:t>сільськогосподарської техніки, що надійшла та вибула</w:t>
      </w:r>
      <w:r w:rsidRPr="00013A06">
        <w:rPr>
          <w:spacing w:val="-67"/>
        </w:rPr>
        <w:t xml:space="preserve">                   </w:t>
      </w:r>
      <w:r w:rsidRPr="00013A06">
        <w:t xml:space="preserve">протягом звітного року, кількості техніки на кінець звітного року в підприємствах, </w:t>
      </w:r>
      <w:r w:rsidR="00702CA9" w:rsidRPr="00013A06">
        <w:t>у</w:t>
      </w:r>
      <w:r w:rsidRPr="00013A06">
        <w:t xml:space="preserve"> тому числі щодо кількості техніки, що належить виключно підприємству на кінець звітного року, а також інформацію щодо кількості обладнання для виробництва відновлювальної енергії, використання інноваційної техніки та технологій  на підприємстві за звітний рік у цілому по юридичній особі, </w:t>
      </w:r>
      <w:r w:rsidR="00702CA9" w:rsidRPr="00013A06">
        <w:t>у</w:t>
      </w:r>
      <w:r w:rsidRPr="00013A06">
        <w:t>ключаючи дані її філій, представництв, відділень та інших відокремлених підрозділів, незалежно від їх місцезнаходження.</w:t>
      </w:r>
    </w:p>
    <w:p w14:paraId="5443A34B" w14:textId="77777777" w:rsidR="003A727E" w:rsidRPr="00013A06" w:rsidRDefault="003A727E" w:rsidP="003A727E">
      <w:pPr>
        <w:pStyle w:val="a4"/>
        <w:tabs>
          <w:tab w:val="left" w:pos="0"/>
        </w:tabs>
        <w:ind w:left="0" w:firstLine="567"/>
        <w:jc w:val="both"/>
        <w:rPr>
          <w:szCs w:val="28"/>
        </w:rPr>
      </w:pPr>
    </w:p>
    <w:p w14:paraId="54C17F42" w14:textId="57EAFE2F" w:rsidR="00882337" w:rsidRPr="006751C6" w:rsidRDefault="003A727E" w:rsidP="003A727E">
      <w:pPr>
        <w:pStyle w:val="a4"/>
        <w:widowControl w:val="0"/>
        <w:tabs>
          <w:tab w:val="left" w:pos="0"/>
          <w:tab w:val="left" w:pos="851"/>
        </w:tabs>
        <w:autoSpaceDE w:val="0"/>
        <w:autoSpaceDN w:val="0"/>
        <w:ind w:left="0" w:right="165" w:firstLine="567"/>
        <w:contextualSpacing w:val="0"/>
        <w:jc w:val="both"/>
      </w:pPr>
      <w:r w:rsidRPr="00013A06">
        <w:rPr>
          <w:szCs w:val="28"/>
        </w:rPr>
        <w:t>4. </w:t>
      </w:r>
      <w:r w:rsidR="00904A30" w:rsidRPr="00013A06">
        <w:rPr>
          <w:szCs w:val="28"/>
        </w:rPr>
        <w:t xml:space="preserve">Форма відображає показники, </w:t>
      </w:r>
      <w:r w:rsidR="00C34B5C" w:rsidRPr="00013A06">
        <w:rPr>
          <w:szCs w:val="28"/>
        </w:rPr>
        <w:t>сформовані</w:t>
      </w:r>
      <w:r w:rsidR="00C34B5C" w:rsidRPr="00013A06">
        <w:t xml:space="preserve"> </w:t>
      </w:r>
      <w:r w:rsidR="00BE40EF" w:rsidRPr="00013A06">
        <w:t>за</w:t>
      </w:r>
      <w:r w:rsidR="00BE40EF" w:rsidRPr="00013A06">
        <w:rPr>
          <w:spacing w:val="1"/>
        </w:rPr>
        <w:t xml:space="preserve"> </w:t>
      </w:r>
      <w:r w:rsidR="00BE40EF" w:rsidRPr="00013A06">
        <w:t>даними</w:t>
      </w:r>
      <w:r w:rsidR="00BE40EF" w:rsidRPr="00013A06">
        <w:rPr>
          <w:spacing w:val="1"/>
        </w:rPr>
        <w:t xml:space="preserve"> </w:t>
      </w:r>
      <w:r w:rsidR="00BE40EF" w:rsidRPr="00013A06">
        <w:t>первинних документів з обліку основних засобів, затверджених центральними</w:t>
      </w:r>
      <w:r w:rsidR="00BE40EF" w:rsidRPr="00013A06">
        <w:rPr>
          <w:spacing w:val="1"/>
        </w:rPr>
        <w:t xml:space="preserve"> </w:t>
      </w:r>
      <w:r w:rsidR="00BE40EF" w:rsidRPr="00013A06">
        <w:t>органами</w:t>
      </w:r>
      <w:r w:rsidR="00BE40EF" w:rsidRPr="00013A06">
        <w:rPr>
          <w:spacing w:val="1"/>
        </w:rPr>
        <w:t xml:space="preserve"> </w:t>
      </w:r>
      <w:r w:rsidR="00BE40EF" w:rsidRPr="00013A06">
        <w:t>виконавчої</w:t>
      </w:r>
      <w:r w:rsidR="00BE40EF" w:rsidRPr="00013A06">
        <w:rPr>
          <w:spacing w:val="13"/>
        </w:rPr>
        <w:t xml:space="preserve"> </w:t>
      </w:r>
      <w:r w:rsidR="00BE40EF" w:rsidRPr="00013A06">
        <w:t>влади,</w:t>
      </w:r>
      <w:r w:rsidR="00BE40EF" w:rsidRPr="00013A06">
        <w:rPr>
          <w:spacing w:val="-1"/>
        </w:rPr>
        <w:t xml:space="preserve"> </w:t>
      </w:r>
      <w:r w:rsidR="00BE40EF" w:rsidRPr="00013A06">
        <w:t>що</w:t>
      </w:r>
      <w:r w:rsidR="00BE40EF" w:rsidRPr="00013A06">
        <w:rPr>
          <w:spacing w:val="-3"/>
        </w:rPr>
        <w:t xml:space="preserve"> </w:t>
      </w:r>
      <w:r w:rsidR="00BE40EF" w:rsidRPr="00013A06">
        <w:t>реалізують</w:t>
      </w:r>
      <w:r w:rsidR="00BE40EF" w:rsidRPr="00013A06">
        <w:rPr>
          <w:spacing w:val="6"/>
        </w:rPr>
        <w:t xml:space="preserve"> </w:t>
      </w:r>
      <w:r w:rsidR="00BE40EF" w:rsidRPr="00013A06">
        <w:t>державну</w:t>
      </w:r>
      <w:r w:rsidR="00BE40EF" w:rsidRPr="00013A06">
        <w:rPr>
          <w:spacing w:val="11"/>
        </w:rPr>
        <w:t xml:space="preserve"> </w:t>
      </w:r>
      <w:r w:rsidR="00BE40EF" w:rsidRPr="00013A06">
        <w:t>політику</w:t>
      </w:r>
      <w:r w:rsidR="00BE40EF" w:rsidRPr="00013A06">
        <w:rPr>
          <w:spacing w:val="8"/>
        </w:rPr>
        <w:t xml:space="preserve"> </w:t>
      </w:r>
      <w:r w:rsidR="00BE40EF" w:rsidRPr="00013A06">
        <w:t>у</w:t>
      </w:r>
      <w:r w:rsidR="00BE40EF" w:rsidRPr="00013A06">
        <w:rPr>
          <w:spacing w:val="-9"/>
        </w:rPr>
        <w:t xml:space="preserve"> </w:t>
      </w:r>
      <w:r w:rsidR="00BE40EF" w:rsidRPr="00013A06">
        <w:t>сфері</w:t>
      </w:r>
      <w:r w:rsidR="00BE40EF" w:rsidRPr="00013A06">
        <w:rPr>
          <w:spacing w:val="-2"/>
        </w:rPr>
        <w:t xml:space="preserve"> </w:t>
      </w:r>
      <w:r w:rsidR="00BE40EF" w:rsidRPr="00013A06">
        <w:t>обліку.</w:t>
      </w:r>
    </w:p>
    <w:p w14:paraId="5AD43F07" w14:textId="6C2D7BCA" w:rsidR="004F0DC0" w:rsidRPr="00013A06" w:rsidRDefault="003A727E" w:rsidP="003A727E">
      <w:pPr>
        <w:widowControl w:val="0"/>
        <w:tabs>
          <w:tab w:val="left" w:pos="0"/>
          <w:tab w:val="left" w:pos="851"/>
        </w:tabs>
        <w:autoSpaceDE w:val="0"/>
        <w:autoSpaceDN w:val="0"/>
        <w:spacing w:line="235" w:lineRule="auto"/>
        <w:ind w:right="132" w:firstLine="567"/>
        <w:jc w:val="both"/>
      </w:pPr>
      <w:r w:rsidRPr="006751C6">
        <w:lastRenderedPageBreak/>
        <w:t>5. </w:t>
      </w:r>
      <w:r w:rsidR="004F0DC0" w:rsidRPr="00013A06">
        <w:t>Форма</w:t>
      </w:r>
      <w:r w:rsidR="00605874" w:rsidRPr="00013A06">
        <w:rPr>
          <w:spacing w:val="1"/>
        </w:rPr>
        <w:t xml:space="preserve"> </w:t>
      </w:r>
      <w:r w:rsidR="004F0DC0" w:rsidRPr="00013A06">
        <w:t>містить</w:t>
      </w:r>
      <w:r w:rsidR="004F0DC0" w:rsidRPr="00013A06">
        <w:rPr>
          <w:spacing w:val="1"/>
        </w:rPr>
        <w:t xml:space="preserve"> </w:t>
      </w:r>
      <w:r w:rsidR="004F0DC0" w:rsidRPr="00013A06">
        <w:t>дані</w:t>
      </w:r>
      <w:r w:rsidR="004F0DC0" w:rsidRPr="00013A06">
        <w:rPr>
          <w:spacing w:val="1"/>
        </w:rPr>
        <w:t xml:space="preserve"> </w:t>
      </w:r>
      <w:r w:rsidR="004F0DC0" w:rsidRPr="00013A06">
        <w:t>про</w:t>
      </w:r>
      <w:r w:rsidR="004F0DC0" w:rsidRPr="00013A06">
        <w:rPr>
          <w:spacing w:val="1"/>
        </w:rPr>
        <w:t xml:space="preserve"> </w:t>
      </w:r>
      <w:r w:rsidR="004F0DC0" w:rsidRPr="00013A06">
        <w:t>всю</w:t>
      </w:r>
      <w:r w:rsidR="004F0DC0" w:rsidRPr="00013A06">
        <w:rPr>
          <w:spacing w:val="1"/>
        </w:rPr>
        <w:t xml:space="preserve"> </w:t>
      </w:r>
      <w:r w:rsidR="004F0DC0" w:rsidRPr="00013A06">
        <w:t>техніку,</w:t>
      </w:r>
      <w:r w:rsidR="004F0DC0" w:rsidRPr="00013A06">
        <w:rPr>
          <w:spacing w:val="1"/>
        </w:rPr>
        <w:t xml:space="preserve"> </w:t>
      </w:r>
      <w:r w:rsidR="004F0DC0" w:rsidRPr="00013A06">
        <w:t>що</w:t>
      </w:r>
      <w:r w:rsidR="004F0DC0" w:rsidRPr="00013A06">
        <w:rPr>
          <w:spacing w:val="1"/>
        </w:rPr>
        <w:t xml:space="preserve"> </w:t>
      </w:r>
      <w:r w:rsidR="004F0DC0" w:rsidRPr="00013A06">
        <w:t>налічується</w:t>
      </w:r>
      <w:r w:rsidR="004F0DC0" w:rsidRPr="00013A06">
        <w:rPr>
          <w:spacing w:val="1"/>
        </w:rPr>
        <w:t xml:space="preserve"> </w:t>
      </w:r>
      <w:r w:rsidR="004F0DC0" w:rsidRPr="00013A06">
        <w:t>на</w:t>
      </w:r>
      <w:r w:rsidR="004F0DC0" w:rsidRPr="00013A06">
        <w:rPr>
          <w:spacing w:val="1"/>
        </w:rPr>
        <w:t xml:space="preserve"> </w:t>
      </w:r>
      <w:r w:rsidR="004F0DC0" w:rsidRPr="00013A06">
        <w:t>балансі</w:t>
      </w:r>
      <w:r w:rsidR="004F0DC0" w:rsidRPr="00013A06">
        <w:rPr>
          <w:spacing w:val="1"/>
        </w:rPr>
        <w:t xml:space="preserve"> </w:t>
      </w:r>
      <w:r w:rsidR="004F0DC0" w:rsidRPr="00013A06">
        <w:t>підприємства,</w:t>
      </w:r>
      <w:r w:rsidR="004F0DC0" w:rsidRPr="00013A06">
        <w:rPr>
          <w:spacing w:val="1"/>
        </w:rPr>
        <w:t xml:space="preserve"> </w:t>
      </w:r>
      <w:r w:rsidR="004F0DC0" w:rsidRPr="00013A06">
        <w:t>а</w:t>
      </w:r>
      <w:r w:rsidR="004F0DC0" w:rsidRPr="00013A06">
        <w:rPr>
          <w:spacing w:val="1"/>
        </w:rPr>
        <w:t xml:space="preserve"> </w:t>
      </w:r>
      <w:r w:rsidR="004F0DC0" w:rsidRPr="00013A06">
        <w:t>також</w:t>
      </w:r>
      <w:r w:rsidR="004F0DC0" w:rsidRPr="00013A06">
        <w:rPr>
          <w:spacing w:val="1"/>
        </w:rPr>
        <w:t xml:space="preserve"> </w:t>
      </w:r>
      <w:r w:rsidR="004F0DC0" w:rsidRPr="00013A06">
        <w:t>яка</w:t>
      </w:r>
      <w:r w:rsidR="004F0DC0" w:rsidRPr="00013A06">
        <w:rPr>
          <w:spacing w:val="1"/>
        </w:rPr>
        <w:t xml:space="preserve"> </w:t>
      </w:r>
      <w:r w:rsidR="004F0DC0" w:rsidRPr="00013A06">
        <w:t>врахована</w:t>
      </w:r>
      <w:r w:rsidR="004F0DC0" w:rsidRPr="00013A06">
        <w:rPr>
          <w:spacing w:val="1"/>
        </w:rPr>
        <w:t xml:space="preserve"> </w:t>
      </w:r>
      <w:r w:rsidR="004F0DC0" w:rsidRPr="00013A06">
        <w:t>на</w:t>
      </w:r>
      <w:r w:rsidR="004F0DC0" w:rsidRPr="00013A06">
        <w:rPr>
          <w:spacing w:val="1"/>
        </w:rPr>
        <w:t xml:space="preserve"> </w:t>
      </w:r>
      <w:r w:rsidR="004F0DC0" w:rsidRPr="00013A06">
        <w:t>позабалансовому</w:t>
      </w:r>
      <w:r w:rsidR="004F0DC0" w:rsidRPr="00013A06">
        <w:rPr>
          <w:spacing w:val="1"/>
        </w:rPr>
        <w:t xml:space="preserve"> </w:t>
      </w:r>
      <w:r w:rsidR="004F0DC0" w:rsidRPr="00013A06">
        <w:t>рахунку,</w:t>
      </w:r>
      <w:r w:rsidR="004F0DC0" w:rsidRPr="00013A06">
        <w:rPr>
          <w:spacing w:val="1"/>
        </w:rPr>
        <w:t xml:space="preserve"> </w:t>
      </w:r>
      <w:r w:rsidR="004F0DC0" w:rsidRPr="00013A06">
        <w:t>незалежно</w:t>
      </w:r>
      <w:r w:rsidR="004F0DC0" w:rsidRPr="00013A06">
        <w:rPr>
          <w:spacing w:val="1"/>
        </w:rPr>
        <w:t xml:space="preserve"> </w:t>
      </w:r>
      <w:r w:rsidR="004F0DC0" w:rsidRPr="00013A06">
        <w:t>від</w:t>
      </w:r>
      <w:r w:rsidR="004F0DC0" w:rsidRPr="00013A06">
        <w:rPr>
          <w:spacing w:val="1"/>
        </w:rPr>
        <w:t xml:space="preserve"> </w:t>
      </w:r>
      <w:r w:rsidR="0084228C" w:rsidRPr="00013A06">
        <w:t>ї</w:t>
      </w:r>
      <w:r w:rsidR="00DC6FBC" w:rsidRPr="00013A06">
        <w:t>ї</w:t>
      </w:r>
      <w:r w:rsidR="004F0DC0" w:rsidRPr="00013A06">
        <w:t xml:space="preserve"> технічного</w:t>
      </w:r>
      <w:r w:rsidR="004F0DC0" w:rsidRPr="00013A06">
        <w:rPr>
          <w:spacing w:val="1"/>
        </w:rPr>
        <w:t xml:space="preserve"> </w:t>
      </w:r>
      <w:r w:rsidR="004F0DC0" w:rsidRPr="00013A06">
        <w:t>стану</w:t>
      </w:r>
      <w:r w:rsidR="004F0DC0" w:rsidRPr="00013A06">
        <w:rPr>
          <w:spacing w:val="1"/>
        </w:rPr>
        <w:t xml:space="preserve"> </w:t>
      </w:r>
      <w:r w:rsidR="004F0DC0" w:rsidRPr="00013A06">
        <w:t>(працююча,</w:t>
      </w:r>
      <w:r w:rsidR="004F0DC0" w:rsidRPr="00013A06">
        <w:rPr>
          <w:spacing w:val="1"/>
        </w:rPr>
        <w:t xml:space="preserve"> </w:t>
      </w:r>
      <w:r w:rsidR="004F0DC0" w:rsidRPr="00013A06">
        <w:t>непрацююча,</w:t>
      </w:r>
      <w:r w:rsidR="004F0DC0" w:rsidRPr="00013A06">
        <w:rPr>
          <w:spacing w:val="1"/>
        </w:rPr>
        <w:t xml:space="preserve"> </w:t>
      </w:r>
      <w:r w:rsidR="004F0DC0" w:rsidRPr="00013A06">
        <w:t>але</w:t>
      </w:r>
      <w:r w:rsidR="004F0DC0" w:rsidRPr="00013A06">
        <w:rPr>
          <w:spacing w:val="1"/>
        </w:rPr>
        <w:t xml:space="preserve"> </w:t>
      </w:r>
      <w:r w:rsidR="004F0DC0" w:rsidRPr="00013A06">
        <w:t>яка</w:t>
      </w:r>
      <w:r w:rsidR="004F0DC0" w:rsidRPr="00013A06">
        <w:rPr>
          <w:spacing w:val="1"/>
        </w:rPr>
        <w:t xml:space="preserve"> </w:t>
      </w:r>
      <w:r w:rsidR="004F0DC0" w:rsidRPr="00013A06">
        <w:t>ще</w:t>
      </w:r>
      <w:r w:rsidR="004F0DC0" w:rsidRPr="00013A06">
        <w:rPr>
          <w:spacing w:val="1"/>
        </w:rPr>
        <w:t xml:space="preserve"> </w:t>
      </w:r>
      <w:r w:rsidR="004F0DC0" w:rsidRPr="00013A06">
        <w:t>не</w:t>
      </w:r>
      <w:r w:rsidR="004F0DC0" w:rsidRPr="00013A06">
        <w:rPr>
          <w:spacing w:val="1"/>
        </w:rPr>
        <w:t xml:space="preserve"> </w:t>
      </w:r>
      <w:r w:rsidR="004F0DC0" w:rsidRPr="00013A06">
        <w:t>списана</w:t>
      </w:r>
      <w:r w:rsidR="004F0DC0" w:rsidRPr="00013A06">
        <w:rPr>
          <w:spacing w:val="13"/>
        </w:rPr>
        <w:t xml:space="preserve"> </w:t>
      </w:r>
      <w:r w:rsidR="004F0DC0" w:rsidRPr="00013A06">
        <w:t>з балансу,</w:t>
      </w:r>
      <w:r w:rsidR="004F0DC0" w:rsidRPr="00013A06">
        <w:rPr>
          <w:spacing w:val="23"/>
        </w:rPr>
        <w:t xml:space="preserve"> </w:t>
      </w:r>
      <w:r w:rsidR="004F0DC0" w:rsidRPr="00013A06">
        <w:t>а</w:t>
      </w:r>
      <w:r w:rsidR="004F0DC0" w:rsidRPr="00013A06">
        <w:rPr>
          <w:spacing w:val="4"/>
        </w:rPr>
        <w:t xml:space="preserve"> </w:t>
      </w:r>
      <w:r w:rsidR="004F0DC0" w:rsidRPr="00013A06">
        <w:t>також</w:t>
      </w:r>
      <w:r w:rsidR="004F0DC0" w:rsidRPr="00013A06">
        <w:rPr>
          <w:spacing w:val="16"/>
        </w:rPr>
        <w:t xml:space="preserve"> </w:t>
      </w:r>
      <w:r w:rsidR="004F0DC0" w:rsidRPr="00013A06">
        <w:t>та,</w:t>
      </w:r>
      <w:r w:rsidR="004F0DC0" w:rsidRPr="00013A06">
        <w:rPr>
          <w:spacing w:val="8"/>
        </w:rPr>
        <w:t xml:space="preserve"> </w:t>
      </w:r>
      <w:r w:rsidR="004F0DC0" w:rsidRPr="00013A06">
        <w:t>що</w:t>
      </w:r>
      <w:r w:rsidR="004F0DC0" w:rsidRPr="00013A06">
        <w:rPr>
          <w:spacing w:val="9"/>
        </w:rPr>
        <w:t xml:space="preserve"> </w:t>
      </w:r>
      <w:r w:rsidR="008A14FC" w:rsidRPr="00013A06">
        <w:t>перебуває</w:t>
      </w:r>
      <w:r w:rsidR="004F0DC0" w:rsidRPr="00013A06">
        <w:rPr>
          <w:spacing w:val="22"/>
        </w:rPr>
        <w:t xml:space="preserve"> </w:t>
      </w:r>
      <w:r w:rsidR="004F0DC0" w:rsidRPr="00013A06">
        <w:t>в</w:t>
      </w:r>
      <w:r w:rsidR="004F0DC0" w:rsidRPr="00013A06">
        <w:rPr>
          <w:spacing w:val="-4"/>
        </w:rPr>
        <w:t xml:space="preserve"> </w:t>
      </w:r>
      <w:r w:rsidR="004F0DC0" w:rsidRPr="00013A06">
        <w:t>ремонті).</w:t>
      </w:r>
    </w:p>
    <w:p w14:paraId="508E59C9" w14:textId="77777777" w:rsidR="005079A5" w:rsidRPr="00013A06" w:rsidRDefault="005079A5" w:rsidP="003A727E">
      <w:pPr>
        <w:pStyle w:val="a4"/>
        <w:widowControl w:val="0"/>
        <w:tabs>
          <w:tab w:val="left" w:pos="0"/>
          <w:tab w:val="left" w:pos="1139"/>
        </w:tabs>
        <w:autoSpaceDE w:val="0"/>
        <w:autoSpaceDN w:val="0"/>
        <w:spacing w:line="235" w:lineRule="auto"/>
        <w:ind w:left="0" w:right="149" w:firstLine="567"/>
        <w:contextualSpacing w:val="0"/>
        <w:jc w:val="both"/>
        <w:rPr>
          <w:szCs w:val="28"/>
        </w:rPr>
      </w:pPr>
    </w:p>
    <w:p w14:paraId="011E4776" w14:textId="0E4F1EEE" w:rsidR="005079A5" w:rsidRPr="00013A06" w:rsidRDefault="003A727E" w:rsidP="003A727E">
      <w:pPr>
        <w:widowControl w:val="0"/>
        <w:tabs>
          <w:tab w:val="left" w:pos="0"/>
          <w:tab w:val="left" w:pos="851"/>
        </w:tabs>
        <w:autoSpaceDE w:val="0"/>
        <w:autoSpaceDN w:val="0"/>
        <w:spacing w:line="235" w:lineRule="auto"/>
        <w:ind w:right="149" w:firstLine="567"/>
        <w:jc w:val="both"/>
        <w:rPr>
          <w:rStyle w:val="normaltextrun"/>
          <w:szCs w:val="28"/>
          <w:bdr w:val="none" w:sz="0" w:space="0" w:color="auto" w:frame="1"/>
        </w:rPr>
      </w:pPr>
      <w:r w:rsidRPr="00013A06">
        <w:t>6. </w:t>
      </w:r>
      <w:r w:rsidR="005079A5" w:rsidRPr="00013A06">
        <w:t xml:space="preserve">Значення </w:t>
      </w:r>
      <w:r w:rsidR="005079A5" w:rsidRPr="00013A06">
        <w:rPr>
          <w:rStyle w:val="normaltextrun"/>
          <w:szCs w:val="28"/>
          <w:bdr w:val="none" w:sz="0" w:space="0" w:color="auto" w:frame="1"/>
        </w:rPr>
        <w:t xml:space="preserve">натуральних </w:t>
      </w:r>
      <w:r w:rsidR="005079A5" w:rsidRPr="00013A06">
        <w:t>показників форми мають формат представлення</w:t>
      </w:r>
      <w:r w:rsidR="005079A5" w:rsidRPr="00013A06">
        <w:rPr>
          <w:rStyle w:val="normaltextrun"/>
          <w:szCs w:val="28"/>
          <w:bdr w:val="none" w:sz="0" w:space="0" w:color="auto" w:frame="1"/>
        </w:rPr>
        <w:t xml:space="preserve"> у штуках</w:t>
      </w:r>
      <w:r w:rsidR="005079A5" w:rsidRPr="00013A06">
        <w:t xml:space="preserve"> за переліком</w:t>
      </w:r>
      <w:r w:rsidR="005079A5" w:rsidRPr="00013A06">
        <w:rPr>
          <w:spacing w:val="1"/>
        </w:rPr>
        <w:t xml:space="preserve"> </w:t>
      </w:r>
      <w:r w:rsidR="005079A5" w:rsidRPr="00013A06">
        <w:t>видів</w:t>
      </w:r>
      <w:r w:rsidR="005079A5" w:rsidRPr="00013A06">
        <w:rPr>
          <w:spacing w:val="1"/>
        </w:rPr>
        <w:t xml:space="preserve"> </w:t>
      </w:r>
      <w:r w:rsidR="005079A5" w:rsidRPr="00013A06">
        <w:t xml:space="preserve">техніки </w:t>
      </w:r>
      <w:r w:rsidR="008A14FC" w:rsidRPr="00013A06">
        <w:t>й</w:t>
      </w:r>
      <w:r w:rsidR="005079A5" w:rsidRPr="00013A06">
        <w:t xml:space="preserve"> обладнання (у</w:t>
      </w:r>
      <w:r w:rsidR="005079A5" w:rsidRPr="00013A06">
        <w:rPr>
          <w:spacing w:val="1"/>
        </w:rPr>
        <w:t xml:space="preserve"> </w:t>
      </w:r>
      <w:r w:rsidR="005079A5" w:rsidRPr="00013A06">
        <w:t>цілих</w:t>
      </w:r>
      <w:r w:rsidR="005079A5" w:rsidRPr="00013A06">
        <w:rPr>
          <w:spacing w:val="6"/>
        </w:rPr>
        <w:t xml:space="preserve"> </w:t>
      </w:r>
      <w:r w:rsidR="005079A5" w:rsidRPr="00013A06">
        <w:t>числах)</w:t>
      </w:r>
      <w:r w:rsidR="005079A5" w:rsidRPr="00013A06">
        <w:rPr>
          <w:rStyle w:val="normaltextrun"/>
          <w:szCs w:val="28"/>
          <w:bdr w:val="none" w:sz="0" w:space="0" w:color="auto" w:frame="1"/>
        </w:rPr>
        <w:t>.</w:t>
      </w:r>
    </w:p>
    <w:p w14:paraId="49501A68" w14:textId="77777777" w:rsidR="006A5B92" w:rsidRPr="00013A06" w:rsidRDefault="006A5B92" w:rsidP="003A727E">
      <w:pPr>
        <w:pStyle w:val="a4"/>
        <w:widowControl w:val="0"/>
        <w:tabs>
          <w:tab w:val="left" w:pos="0"/>
          <w:tab w:val="left" w:pos="1139"/>
        </w:tabs>
        <w:autoSpaceDE w:val="0"/>
        <w:autoSpaceDN w:val="0"/>
        <w:spacing w:line="235" w:lineRule="auto"/>
        <w:ind w:left="0" w:right="149" w:firstLine="567"/>
        <w:contextualSpacing w:val="0"/>
        <w:jc w:val="both"/>
        <w:rPr>
          <w:spacing w:val="10"/>
        </w:rPr>
      </w:pPr>
    </w:p>
    <w:p w14:paraId="1ED35BF0" w14:textId="1D433B47" w:rsidR="006E7797" w:rsidRPr="00013A06" w:rsidRDefault="003A727E" w:rsidP="003A727E">
      <w:pPr>
        <w:pStyle w:val="a4"/>
        <w:tabs>
          <w:tab w:val="left" w:pos="-7797"/>
          <w:tab w:val="left" w:pos="851"/>
        </w:tabs>
        <w:ind w:left="0" w:firstLine="567"/>
        <w:jc w:val="both"/>
        <w:rPr>
          <w:szCs w:val="28"/>
        </w:rPr>
      </w:pPr>
      <w:r w:rsidRPr="00013A06">
        <w:rPr>
          <w:spacing w:val="-2"/>
          <w:szCs w:val="28"/>
        </w:rPr>
        <w:t>7. </w:t>
      </w:r>
      <w:r w:rsidR="00C62E56" w:rsidRPr="00013A06">
        <w:rPr>
          <w:spacing w:val="-2"/>
          <w:szCs w:val="28"/>
        </w:rPr>
        <w:t>У випадку відсутності даних у формі</w:t>
      </w:r>
      <w:r w:rsidR="005F5F26" w:rsidRPr="00013A06">
        <w:rPr>
          <w:spacing w:val="-2"/>
          <w:szCs w:val="28"/>
        </w:rPr>
        <w:t xml:space="preserve"> може</w:t>
      </w:r>
      <w:r w:rsidR="00C62E56" w:rsidRPr="00013A06">
        <w:rPr>
          <w:spacing w:val="-2"/>
          <w:szCs w:val="28"/>
        </w:rPr>
        <w:t xml:space="preserve"> зазнача</w:t>
      </w:r>
      <w:r w:rsidR="005F5F26" w:rsidRPr="00013A06">
        <w:rPr>
          <w:spacing w:val="-2"/>
          <w:szCs w:val="28"/>
        </w:rPr>
        <w:t xml:space="preserve">тися </w:t>
      </w:r>
      <w:r w:rsidR="00C62E56" w:rsidRPr="00013A06">
        <w:rPr>
          <w:spacing w:val="-2"/>
          <w:szCs w:val="28"/>
        </w:rPr>
        <w:t>одна з нижченаведених</w:t>
      </w:r>
      <w:r w:rsidR="00C62E56" w:rsidRPr="00013A06">
        <w:rPr>
          <w:szCs w:val="28"/>
        </w:rPr>
        <w:t xml:space="preserve"> причин:</w:t>
      </w:r>
    </w:p>
    <w:p w14:paraId="2D7AD922" w14:textId="360D5965" w:rsidR="004D78E0" w:rsidRPr="00013A06" w:rsidRDefault="004D78E0" w:rsidP="00047219">
      <w:pPr>
        <w:tabs>
          <w:tab w:val="left" w:pos="-7797"/>
          <w:tab w:val="left" w:pos="851"/>
          <w:tab w:val="left" w:pos="5103"/>
        </w:tabs>
        <w:ind w:firstLine="567"/>
        <w:jc w:val="both"/>
      </w:pPr>
      <w:r w:rsidRPr="00013A06">
        <w:t>не здійснюється вид економічної діяльності, який спостерігається</w:t>
      </w:r>
      <w:r w:rsidR="0099603E" w:rsidRPr="00013A06">
        <w:t xml:space="preserve"> (може бути </w:t>
      </w:r>
      <w:r w:rsidR="0078509A" w:rsidRPr="00013A06">
        <w:t>у</w:t>
      </w:r>
      <w:r w:rsidRPr="00013A06">
        <w:t xml:space="preserve"> випадках відсутності діяльності за видом економічної діяльності, який спостерігається, тобто одиниця не здійснює діяльність із вир</w:t>
      </w:r>
      <w:r w:rsidR="00F11E57" w:rsidRPr="00013A06">
        <w:t xml:space="preserve">обництва продукції рослинництва та тваринництва, </w:t>
      </w:r>
      <w:r w:rsidR="006C5A39" w:rsidRPr="00013A06">
        <w:t xml:space="preserve">виробництва </w:t>
      </w:r>
      <w:r w:rsidR="00F11E57" w:rsidRPr="00013A06">
        <w:t xml:space="preserve">м’яса свійської птиці та </w:t>
      </w:r>
      <w:r w:rsidR="006C5A39" w:rsidRPr="00013A06">
        <w:t>не надає послуги у сільському господарстві</w:t>
      </w:r>
      <w:r w:rsidR="0099603E" w:rsidRPr="00013A06">
        <w:t>)</w:t>
      </w:r>
      <w:r w:rsidR="00D00DA1" w:rsidRPr="00013A06">
        <w:t>;</w:t>
      </w:r>
    </w:p>
    <w:p w14:paraId="5CE8CA1D" w14:textId="5BF9E8C7" w:rsidR="00D00DA1" w:rsidRPr="00013A06" w:rsidRDefault="006C5A39" w:rsidP="00D00DA1">
      <w:pPr>
        <w:ind w:firstLine="567"/>
        <w:jc w:val="both"/>
      </w:pPr>
      <w:r w:rsidRPr="00013A06">
        <w:rPr>
          <w:szCs w:val="28"/>
        </w:rPr>
        <w:t xml:space="preserve">одиниця припинена або перебуває в стадії припинення </w:t>
      </w:r>
      <w:r w:rsidR="0099603E" w:rsidRPr="00013A06">
        <w:t xml:space="preserve">(може бути в </w:t>
      </w:r>
      <w:r w:rsidRPr="00013A06">
        <w:rPr>
          <w:szCs w:val="28"/>
        </w:rPr>
        <w:t xml:space="preserve">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не </w:t>
      </w:r>
      <w:r w:rsidRPr="00013A06">
        <w:t>пов’язана з реорганізацією. Повідомлення щодо державної реєстрації припинення або процедури припинення одиниці (крім закриття структурного підрозділу) має бути підтверджено реєстраційними відомостями. Наприклад,</w:t>
      </w:r>
      <w:r w:rsidR="00D00DA1" w:rsidRPr="00013A06">
        <w:t xml:space="preserve"> підприємство перебуває в стадії припинення діяльності та переведення всіх активів, тварин, земель</w:t>
      </w:r>
      <w:r w:rsidR="0084228C" w:rsidRPr="00013A06">
        <w:t xml:space="preserve">, </w:t>
      </w:r>
      <w:bookmarkStart w:id="2" w:name="_Hlk157783653"/>
      <w:r w:rsidR="0084228C" w:rsidRPr="00013A06">
        <w:t xml:space="preserve">сільськогосподарської техніки </w:t>
      </w:r>
      <w:bookmarkEnd w:id="2"/>
      <w:r w:rsidR="00D00DA1" w:rsidRPr="00013A06">
        <w:t>на баланс іншого підприємства; підприємство ліквідоване за документами</w:t>
      </w:r>
      <w:r w:rsidR="0099603E" w:rsidRPr="00013A06">
        <w:t>)</w:t>
      </w:r>
      <w:r w:rsidR="00D00DA1" w:rsidRPr="00013A06">
        <w:t>;</w:t>
      </w:r>
    </w:p>
    <w:p w14:paraId="699E8F6D" w14:textId="39608E11" w:rsidR="007454F8" w:rsidRPr="00013A06" w:rsidRDefault="007454F8" w:rsidP="007454F8">
      <w:pPr>
        <w:ind w:firstLine="567"/>
        <w:jc w:val="both"/>
      </w:pPr>
      <w:r w:rsidRPr="00013A06">
        <w:t xml:space="preserve">тимчасово призупинено економічну діяльність через економічні </w:t>
      </w:r>
      <w:r w:rsidRPr="00013A06">
        <w:rPr>
          <w:spacing w:val="-2"/>
        </w:rPr>
        <w:t xml:space="preserve">чинники/карантинні обмеження </w:t>
      </w:r>
      <w:r w:rsidR="0099603E" w:rsidRPr="00013A06">
        <w:t xml:space="preserve">(може бути в </w:t>
      </w:r>
      <w:r w:rsidRPr="00013A06">
        <w:rPr>
          <w:spacing w:val="-2"/>
        </w:rPr>
        <w:t>разі тимчасового призупинення економічної</w:t>
      </w:r>
      <w:r w:rsidRPr="00013A06">
        <w:t xml:space="preserve"> діяльності в цілому по одиниці через економічні чинники, карантинні обмеження</w:t>
      </w:r>
      <w:r w:rsidR="0099603E" w:rsidRPr="00013A06">
        <w:t>)</w:t>
      </w:r>
      <w:r w:rsidRPr="00013A06">
        <w:t xml:space="preserve">; </w:t>
      </w:r>
    </w:p>
    <w:p w14:paraId="02F14116" w14:textId="160D95BD" w:rsidR="00493A3F" w:rsidRPr="00013A06" w:rsidRDefault="00493A3F" w:rsidP="00493A3F">
      <w:pPr>
        <w:ind w:firstLine="567"/>
        <w:jc w:val="both"/>
        <w:rPr>
          <w:szCs w:val="28"/>
        </w:rPr>
      </w:pPr>
      <w:r w:rsidRPr="00013A06">
        <w:t>проведен</w:t>
      </w:r>
      <w:r w:rsidR="003B6752" w:rsidRPr="00013A06">
        <w:t>о</w:t>
      </w:r>
      <w:r w:rsidRPr="00013A06">
        <w:t xml:space="preserve"> чи проводиться реорганізація або передано виробничі фактори іншій одиниці </w:t>
      </w:r>
      <w:r w:rsidR="0099603E" w:rsidRPr="00013A06">
        <w:t xml:space="preserve">(може бути </w:t>
      </w:r>
      <w:r w:rsidR="0078509A" w:rsidRPr="00013A06">
        <w:t>у</w:t>
      </w:r>
      <w:r w:rsidR="0099603E" w:rsidRPr="00013A06">
        <w:t xml:space="preserve"> </w:t>
      </w:r>
      <w:r w:rsidRPr="00013A06">
        <w:rPr>
          <w:szCs w:val="28"/>
        </w:rPr>
        <w:t xml:space="preserve">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державної реєстрації припинення юридичної особи та/або відокремленого підрозділу юридичної особи, закриття структурного </w:t>
      </w:r>
      <w:r w:rsidRPr="00013A06">
        <w:rPr>
          <w:szCs w:val="28"/>
        </w:rPr>
        <w:lastRenderedPageBreak/>
        <w:t>підрозділу юридичної особи у зв’язку з реорганізацією; продажу/надання в оренду (повністю або частково виробничих факторів (робоча сила, обладнання, землі тощо)) або передачі права управління виробничими факторами іншій одиниці</w:t>
      </w:r>
      <w:r w:rsidR="0099603E" w:rsidRPr="00013A06">
        <w:rPr>
          <w:szCs w:val="28"/>
        </w:rPr>
        <w:t>)</w:t>
      </w:r>
      <w:r w:rsidRPr="00013A06">
        <w:rPr>
          <w:szCs w:val="28"/>
        </w:rPr>
        <w:t>;</w:t>
      </w:r>
    </w:p>
    <w:p w14:paraId="3BA47418" w14:textId="1A8BC70E" w:rsidR="00493A3F" w:rsidRPr="00013A06" w:rsidRDefault="00493A3F" w:rsidP="00DF0A24">
      <w:pPr>
        <w:tabs>
          <w:tab w:val="left" w:pos="567"/>
        </w:tabs>
        <w:ind w:firstLine="567"/>
        <w:jc w:val="both"/>
        <w:rPr>
          <w:strike/>
          <w:szCs w:val="28"/>
        </w:rPr>
      </w:pPr>
      <w:r w:rsidRPr="00013A06">
        <w:t xml:space="preserve">відсутнє явище, яке спостерігається </w:t>
      </w:r>
      <w:r w:rsidR="0099603E" w:rsidRPr="00013A06">
        <w:t xml:space="preserve">(може бути в </w:t>
      </w:r>
      <w:r w:rsidRPr="00013A06">
        <w:t xml:space="preserve">разі відсутності </w:t>
      </w:r>
      <w:r w:rsidRPr="00013A06">
        <w:rPr>
          <w:spacing w:val="-6"/>
        </w:rPr>
        <w:t xml:space="preserve">специфічного об’єкта спостереження (наприклад, відсутність </w:t>
      </w:r>
      <w:r w:rsidR="0084228C" w:rsidRPr="00013A06">
        <w:rPr>
          <w:spacing w:val="-6"/>
        </w:rPr>
        <w:t xml:space="preserve">сільськогосподарської техніки на балансі підприємства та на позабалансовому рахунку, обладнання для виробництва відновлювальної енергії, інноваційної техніки та технологій </w:t>
      </w:r>
      <w:r w:rsidR="00AE6EB3" w:rsidRPr="00013A06">
        <w:rPr>
          <w:spacing w:val="-6"/>
        </w:rPr>
        <w:t>у використанні тощо)).</w:t>
      </w:r>
      <w:r w:rsidR="00E173AB" w:rsidRPr="00013A06">
        <w:rPr>
          <w:strike/>
          <w:szCs w:val="28"/>
        </w:rPr>
        <w:t xml:space="preserve"> </w:t>
      </w:r>
    </w:p>
    <w:p w14:paraId="2F06A1CC" w14:textId="77777777" w:rsidR="003C6D81" w:rsidRPr="00013A06" w:rsidRDefault="003C6D81" w:rsidP="003C6D81">
      <w:pPr>
        <w:tabs>
          <w:tab w:val="left" w:pos="567"/>
        </w:tabs>
        <w:ind w:firstLine="567"/>
        <w:jc w:val="both"/>
        <w:rPr>
          <w:szCs w:val="28"/>
        </w:rPr>
      </w:pPr>
    </w:p>
    <w:p w14:paraId="5C1B61C0" w14:textId="4BDEB87A" w:rsidR="00C00E74" w:rsidRPr="00013A06" w:rsidRDefault="00C00E74" w:rsidP="00606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013A06">
        <w:rPr>
          <w:b/>
          <w:szCs w:val="28"/>
        </w:rPr>
        <w:t xml:space="preserve">ІІ. Показники щодо </w:t>
      </w:r>
      <w:r w:rsidR="00606C5A" w:rsidRPr="00013A06">
        <w:rPr>
          <w:b/>
          <w:szCs w:val="28"/>
        </w:rPr>
        <w:t xml:space="preserve">наявності </w:t>
      </w:r>
      <w:r w:rsidR="0013655E">
        <w:rPr>
          <w:b/>
          <w:szCs w:val="28"/>
        </w:rPr>
        <w:t>і</w:t>
      </w:r>
      <w:r w:rsidR="00606C5A" w:rsidRPr="00013A06">
        <w:rPr>
          <w:b/>
          <w:szCs w:val="28"/>
        </w:rPr>
        <w:t xml:space="preserve"> руху сільськогосподарської техніки</w:t>
      </w:r>
    </w:p>
    <w:p w14:paraId="35E7FEFE" w14:textId="77777777" w:rsidR="00093DDE" w:rsidRPr="00013A06" w:rsidRDefault="00093DDE" w:rsidP="00695420">
      <w:pPr>
        <w:pStyle w:val="a4"/>
        <w:tabs>
          <w:tab w:val="left" w:pos="567"/>
        </w:tabs>
        <w:ind w:left="0" w:firstLine="567"/>
        <w:jc w:val="both"/>
      </w:pPr>
    </w:p>
    <w:p w14:paraId="45ACB2C7" w14:textId="78CE4B0B" w:rsidR="00093DDE" w:rsidRPr="00013A06" w:rsidRDefault="00A60E50" w:rsidP="00695420">
      <w:pPr>
        <w:pStyle w:val="a4"/>
        <w:widowControl w:val="0"/>
        <w:numPr>
          <w:ilvl w:val="0"/>
          <w:numId w:val="13"/>
        </w:numPr>
        <w:tabs>
          <w:tab w:val="left" w:pos="567"/>
          <w:tab w:val="left" w:pos="851"/>
          <w:tab w:val="left" w:pos="1098"/>
        </w:tabs>
        <w:autoSpaceDE w:val="0"/>
        <w:autoSpaceDN w:val="0"/>
        <w:ind w:left="0" w:right="181" w:firstLine="567"/>
        <w:contextualSpacing w:val="0"/>
        <w:jc w:val="both"/>
      </w:pPr>
      <w:r w:rsidRPr="00013A06">
        <w:t xml:space="preserve">Показник </w:t>
      </w:r>
      <w:r w:rsidR="004E7199" w:rsidRPr="00013A06">
        <w:rPr>
          <w:szCs w:val="28"/>
        </w:rPr>
        <w:t>"</w:t>
      </w:r>
      <w:r w:rsidRPr="00013A06">
        <w:t>кільк</w:t>
      </w:r>
      <w:r w:rsidR="005B22EB" w:rsidRPr="00013A06">
        <w:t>і</w:t>
      </w:r>
      <w:r w:rsidRPr="00013A06">
        <w:t>ст</w:t>
      </w:r>
      <w:r w:rsidR="005B22EB" w:rsidRPr="00013A06">
        <w:t>ь</w:t>
      </w:r>
      <w:r w:rsidR="00093DDE" w:rsidRPr="00013A06">
        <w:t xml:space="preserve"> техніки, що надійшла протягом звітного року</w:t>
      </w:r>
      <w:r w:rsidR="004E7199" w:rsidRPr="00013A06">
        <w:rPr>
          <w:szCs w:val="28"/>
        </w:rPr>
        <w:t>"</w:t>
      </w:r>
      <w:r w:rsidR="00013A06" w:rsidRPr="00013A06">
        <w:rPr>
          <w:szCs w:val="28"/>
        </w:rPr>
        <w:t xml:space="preserve"> </w:t>
      </w:r>
      <w:r w:rsidRPr="00013A06">
        <w:t xml:space="preserve">відображає кількість </w:t>
      </w:r>
      <w:r w:rsidR="008A14FC" w:rsidRPr="00013A06">
        <w:t>у</w:t>
      </w:r>
      <w:r w:rsidRPr="00013A06">
        <w:t xml:space="preserve">сієї техніки (нова або та, </w:t>
      </w:r>
      <w:r w:rsidR="008A14FC" w:rsidRPr="00013A06">
        <w:t>що</w:t>
      </w:r>
      <w:r w:rsidRPr="00013A06">
        <w:t xml:space="preserve"> була</w:t>
      </w:r>
      <w:r w:rsidR="00DC6FBC" w:rsidRPr="00013A06">
        <w:t xml:space="preserve"> </w:t>
      </w:r>
      <w:r w:rsidRPr="00013A06">
        <w:rPr>
          <w:spacing w:val="-67"/>
        </w:rPr>
        <w:t xml:space="preserve"> </w:t>
      </w:r>
      <w:r w:rsidRPr="00013A06">
        <w:t>у</w:t>
      </w:r>
      <w:r w:rsidRPr="00013A06">
        <w:rPr>
          <w:spacing w:val="19"/>
        </w:rPr>
        <w:t xml:space="preserve"> </w:t>
      </w:r>
      <w:r w:rsidRPr="00013A06">
        <w:t>використанні)</w:t>
      </w:r>
      <w:r w:rsidR="00A57232" w:rsidRPr="00013A06">
        <w:t>,</w:t>
      </w:r>
      <w:r w:rsidRPr="00013A06">
        <w:t xml:space="preserve"> що надійшла </w:t>
      </w:r>
      <w:r w:rsidR="006A5B92" w:rsidRPr="00013A06">
        <w:t xml:space="preserve">підприємству </w:t>
      </w:r>
      <w:r w:rsidRPr="00013A06">
        <w:t>протягом звітного року</w:t>
      </w:r>
      <w:r w:rsidR="00EB7F8B" w:rsidRPr="00013A06">
        <w:t xml:space="preserve"> будь</w:t>
      </w:r>
      <w:r w:rsidR="008A14FC" w:rsidRPr="00013A06">
        <w:t>-</w:t>
      </w:r>
      <w:r w:rsidR="00EB7F8B" w:rsidRPr="00013A06">
        <w:t>яким чином</w:t>
      </w:r>
      <w:r w:rsidR="004C1D88" w:rsidRPr="00013A06">
        <w:t xml:space="preserve"> (</w:t>
      </w:r>
      <w:r w:rsidR="008A14FC" w:rsidRPr="00013A06">
        <w:t>у</w:t>
      </w:r>
      <w:r w:rsidR="004C1D88" w:rsidRPr="00013A06">
        <w:t xml:space="preserve"> тому числі </w:t>
      </w:r>
      <w:r w:rsidR="00EB7F8B" w:rsidRPr="00013A06">
        <w:t xml:space="preserve">куплена або </w:t>
      </w:r>
      <w:r w:rsidR="00144B0B" w:rsidRPr="00013A06">
        <w:t xml:space="preserve">надійшла </w:t>
      </w:r>
      <w:r w:rsidR="004C1D88" w:rsidRPr="00013A06">
        <w:t xml:space="preserve">на умовах довгострокової оренди чи лізингу, яка не вважається придбаною) </w:t>
      </w:r>
      <w:r w:rsidRPr="00013A06">
        <w:t>та призначена</w:t>
      </w:r>
      <w:r w:rsidR="00144B0B" w:rsidRPr="00013A06">
        <w:t xml:space="preserve"> для використання </w:t>
      </w:r>
      <w:r w:rsidRPr="00013A06">
        <w:t>i/або</w:t>
      </w:r>
      <w:r w:rsidRPr="00013A06">
        <w:rPr>
          <w:spacing w:val="1"/>
        </w:rPr>
        <w:t xml:space="preserve"> </w:t>
      </w:r>
      <w:r w:rsidRPr="00013A06">
        <w:t>використовується</w:t>
      </w:r>
      <w:r w:rsidRPr="00013A06">
        <w:rPr>
          <w:spacing w:val="1"/>
        </w:rPr>
        <w:t xml:space="preserve"> </w:t>
      </w:r>
      <w:r w:rsidRPr="00013A06">
        <w:t>підприємством</w:t>
      </w:r>
      <w:r w:rsidRPr="00013A06">
        <w:rPr>
          <w:spacing w:val="1"/>
        </w:rPr>
        <w:t xml:space="preserve"> </w:t>
      </w:r>
      <w:r w:rsidRPr="00013A06">
        <w:t>у</w:t>
      </w:r>
      <w:r w:rsidRPr="00013A06">
        <w:rPr>
          <w:spacing w:val="1"/>
        </w:rPr>
        <w:t xml:space="preserve"> </w:t>
      </w:r>
      <w:r w:rsidRPr="00013A06">
        <w:t>його</w:t>
      </w:r>
      <w:r w:rsidRPr="00013A06">
        <w:rPr>
          <w:spacing w:val="1"/>
        </w:rPr>
        <w:t xml:space="preserve"> </w:t>
      </w:r>
      <w:r w:rsidRPr="00013A06">
        <w:t>сільськогосподарській</w:t>
      </w:r>
      <w:r w:rsidRPr="00013A06">
        <w:rPr>
          <w:spacing w:val="1"/>
        </w:rPr>
        <w:t xml:space="preserve"> </w:t>
      </w:r>
      <w:r w:rsidRPr="00013A06">
        <w:t>діяльності</w:t>
      </w:r>
      <w:r w:rsidR="00093DDE" w:rsidRPr="00013A06">
        <w:t>.</w:t>
      </w:r>
    </w:p>
    <w:p w14:paraId="166124B4" w14:textId="06C6D9E5" w:rsidR="00AE6EB3" w:rsidRPr="00013A06" w:rsidRDefault="00AE6EB3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6"/>
        </w:rPr>
      </w:pPr>
      <w:r w:rsidRPr="00013A06">
        <w:t>Дані цього показника повинні бути менше або дорівнювати сумі даних щодо кількості техніки на кінець року та кількості техніки, що вибула протягом звітного року.</w:t>
      </w:r>
    </w:p>
    <w:p w14:paraId="1295EE64" w14:textId="77777777" w:rsidR="00AE6EB3" w:rsidRPr="00013A06" w:rsidRDefault="00AE6EB3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6"/>
        </w:rPr>
      </w:pPr>
    </w:p>
    <w:p w14:paraId="530D8009" w14:textId="49FD4DE2" w:rsidR="00093DDE" w:rsidRPr="00013A06" w:rsidRDefault="00EA0F2D" w:rsidP="00695420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01"/>
        </w:tabs>
        <w:autoSpaceDE w:val="0"/>
        <w:autoSpaceDN w:val="0"/>
        <w:ind w:left="0" w:right="166" w:firstLine="567"/>
        <w:contextualSpacing w:val="0"/>
        <w:jc w:val="both"/>
      </w:pPr>
      <w:r w:rsidRPr="00013A06">
        <w:t xml:space="preserve">Показник </w:t>
      </w:r>
      <w:r w:rsidR="004E7199" w:rsidRPr="00013A06">
        <w:rPr>
          <w:szCs w:val="28"/>
        </w:rPr>
        <w:t>"</w:t>
      </w:r>
      <w:r w:rsidRPr="00013A06">
        <w:t>кількість техніки, що вибула протягом звітного року</w:t>
      </w:r>
      <w:r w:rsidR="004E7199" w:rsidRPr="00013A06">
        <w:rPr>
          <w:szCs w:val="28"/>
        </w:rPr>
        <w:t>"</w:t>
      </w:r>
      <w:r w:rsidR="00013A06" w:rsidRPr="00013A06">
        <w:rPr>
          <w:szCs w:val="28"/>
        </w:rPr>
        <w:t xml:space="preserve"> </w:t>
      </w:r>
      <w:r w:rsidRPr="00013A06">
        <w:t>відображає кількість техніки</w:t>
      </w:r>
      <w:r w:rsidR="00093DDE" w:rsidRPr="00013A06">
        <w:t xml:space="preserve">, </w:t>
      </w:r>
      <w:r w:rsidR="008A14FC" w:rsidRPr="00013A06">
        <w:t>що</w:t>
      </w:r>
      <w:r w:rsidR="00093DDE" w:rsidRPr="00013A06">
        <w:t xml:space="preserve"> вибула протягом </w:t>
      </w:r>
      <w:r w:rsidR="00144B0B" w:rsidRPr="00013A06">
        <w:t xml:space="preserve">звітного </w:t>
      </w:r>
      <w:r w:rsidR="00093DDE" w:rsidRPr="00013A06">
        <w:t>року (списана за</w:t>
      </w:r>
      <w:r w:rsidR="00093DDE" w:rsidRPr="00013A06">
        <w:rPr>
          <w:spacing w:val="1"/>
        </w:rPr>
        <w:t xml:space="preserve"> </w:t>
      </w:r>
      <w:r w:rsidR="00093DDE" w:rsidRPr="00013A06">
        <w:t>актами, продана, втрачена тощо). Техніка, акти списання якої не затверджені в</w:t>
      </w:r>
      <w:r w:rsidR="00093DDE" w:rsidRPr="00013A06">
        <w:rPr>
          <w:spacing w:val="1"/>
        </w:rPr>
        <w:t xml:space="preserve"> </w:t>
      </w:r>
      <w:r w:rsidR="00093DDE" w:rsidRPr="00013A06">
        <w:t>установленому</w:t>
      </w:r>
      <w:r w:rsidR="00093DDE" w:rsidRPr="00013A06">
        <w:rPr>
          <w:spacing w:val="1"/>
        </w:rPr>
        <w:t xml:space="preserve"> </w:t>
      </w:r>
      <w:r w:rsidR="00093DDE" w:rsidRPr="00013A06">
        <w:t>порядку,</w:t>
      </w:r>
      <w:r w:rsidR="00093DDE" w:rsidRPr="00013A06">
        <w:rPr>
          <w:spacing w:val="1"/>
        </w:rPr>
        <w:t xml:space="preserve"> </w:t>
      </w:r>
      <w:r w:rsidR="00093DDE" w:rsidRPr="00013A06">
        <w:t>не</w:t>
      </w:r>
      <w:r w:rsidR="00093DDE" w:rsidRPr="00013A06">
        <w:rPr>
          <w:spacing w:val="1"/>
        </w:rPr>
        <w:t xml:space="preserve"> </w:t>
      </w:r>
      <w:r w:rsidRPr="00013A06">
        <w:t>вважає</w:t>
      </w:r>
      <w:r w:rsidR="00093DDE" w:rsidRPr="00013A06">
        <w:t>ться</w:t>
      </w:r>
      <w:r w:rsidR="00093DDE" w:rsidRPr="00013A06">
        <w:rPr>
          <w:spacing w:val="1"/>
        </w:rPr>
        <w:t xml:space="preserve"> </w:t>
      </w:r>
      <w:r w:rsidR="00093DDE" w:rsidRPr="00013A06">
        <w:t>списаною</w:t>
      </w:r>
      <w:r w:rsidR="00093DDE" w:rsidRPr="00013A06">
        <w:rPr>
          <w:spacing w:val="1"/>
        </w:rPr>
        <w:t xml:space="preserve"> </w:t>
      </w:r>
      <w:r w:rsidR="008A14FC" w:rsidRPr="00013A06">
        <w:rPr>
          <w:spacing w:val="1"/>
        </w:rPr>
        <w:t>й</w:t>
      </w:r>
      <w:r w:rsidR="00093DDE" w:rsidRPr="00013A06">
        <w:rPr>
          <w:spacing w:val="1"/>
        </w:rPr>
        <w:t xml:space="preserve"> </w:t>
      </w:r>
      <w:r w:rsidR="00093DDE" w:rsidRPr="00013A06">
        <w:t>до</w:t>
      </w:r>
      <w:r w:rsidR="00093DDE" w:rsidRPr="00013A06">
        <w:rPr>
          <w:spacing w:val="1"/>
        </w:rPr>
        <w:t xml:space="preserve"> </w:t>
      </w:r>
      <w:r w:rsidRPr="00013A06">
        <w:rPr>
          <w:spacing w:val="1"/>
        </w:rPr>
        <w:t xml:space="preserve">цього показника </w:t>
      </w:r>
      <w:r w:rsidR="00093DDE" w:rsidRPr="00013A06">
        <w:t>не</w:t>
      </w:r>
      <w:r w:rsidR="00093DDE" w:rsidRPr="00013A06">
        <w:rPr>
          <w:spacing w:val="1"/>
        </w:rPr>
        <w:t xml:space="preserve"> </w:t>
      </w:r>
      <w:r w:rsidRPr="00013A06">
        <w:t>включає</w:t>
      </w:r>
      <w:r w:rsidR="00093DDE" w:rsidRPr="00013A06">
        <w:t>ться.</w:t>
      </w:r>
      <w:r w:rsidR="00093DDE" w:rsidRPr="00013A06">
        <w:rPr>
          <w:spacing w:val="1"/>
        </w:rPr>
        <w:t xml:space="preserve"> </w:t>
      </w:r>
      <w:r w:rsidR="00093DDE" w:rsidRPr="00013A06">
        <w:t>Вона</w:t>
      </w:r>
      <w:r w:rsidR="00093DDE" w:rsidRPr="00013A06">
        <w:rPr>
          <w:spacing w:val="1"/>
        </w:rPr>
        <w:t xml:space="preserve"> </w:t>
      </w:r>
      <w:r w:rsidRPr="00013A06">
        <w:t>залишає</w:t>
      </w:r>
      <w:r w:rsidR="00093DDE" w:rsidRPr="00013A06">
        <w:t>ться</w:t>
      </w:r>
      <w:r w:rsidR="00093DDE" w:rsidRPr="00013A06">
        <w:rPr>
          <w:spacing w:val="1"/>
        </w:rPr>
        <w:t xml:space="preserve"> </w:t>
      </w:r>
      <w:r w:rsidR="00093DDE" w:rsidRPr="00013A06">
        <w:t>у складі</w:t>
      </w:r>
      <w:r w:rsidR="00093DDE" w:rsidRPr="00013A06">
        <w:rPr>
          <w:spacing w:val="1"/>
        </w:rPr>
        <w:t xml:space="preserve"> </w:t>
      </w:r>
      <w:r w:rsidR="00093DDE" w:rsidRPr="00013A06">
        <w:t>наявних у</w:t>
      </w:r>
      <w:r w:rsidR="00093DDE" w:rsidRPr="00013A06">
        <w:rPr>
          <w:spacing w:val="1"/>
        </w:rPr>
        <w:t xml:space="preserve"> </w:t>
      </w:r>
      <w:r w:rsidRPr="00013A06">
        <w:t>підприємстві</w:t>
      </w:r>
      <w:r w:rsidR="00093DDE" w:rsidRPr="00013A06">
        <w:rPr>
          <w:spacing w:val="1"/>
        </w:rPr>
        <w:t xml:space="preserve"> </w:t>
      </w:r>
      <w:r w:rsidR="00093DDE" w:rsidRPr="00013A06">
        <w:t>тракторів,</w:t>
      </w:r>
      <w:r w:rsidR="00093DDE" w:rsidRPr="00013A06">
        <w:rPr>
          <w:spacing w:val="1"/>
        </w:rPr>
        <w:t xml:space="preserve"> </w:t>
      </w:r>
      <w:r w:rsidR="00093DDE" w:rsidRPr="00013A06">
        <w:t>сільськогосподарських</w:t>
      </w:r>
      <w:r w:rsidR="00093DDE" w:rsidRPr="00013A06">
        <w:rPr>
          <w:spacing w:val="1"/>
        </w:rPr>
        <w:t xml:space="preserve"> </w:t>
      </w:r>
      <w:r w:rsidR="00093DDE" w:rsidRPr="00013A06">
        <w:t>машин</w:t>
      </w:r>
      <w:r w:rsidR="00093DDE" w:rsidRPr="00013A06">
        <w:rPr>
          <w:spacing w:val="1"/>
        </w:rPr>
        <w:t xml:space="preserve"> </w:t>
      </w:r>
      <w:r w:rsidR="008A14FC" w:rsidRPr="00013A06">
        <w:rPr>
          <w:spacing w:val="1"/>
        </w:rPr>
        <w:t>і</w:t>
      </w:r>
      <w:r w:rsidR="00093DDE" w:rsidRPr="00013A06">
        <w:rPr>
          <w:spacing w:val="1"/>
        </w:rPr>
        <w:t xml:space="preserve"> </w:t>
      </w:r>
      <w:r w:rsidR="00093DDE" w:rsidRPr="00013A06">
        <w:t>устаткування</w:t>
      </w:r>
      <w:r w:rsidR="00093DDE" w:rsidRPr="00013A06">
        <w:rPr>
          <w:spacing w:val="1"/>
        </w:rPr>
        <w:t xml:space="preserve"> </w:t>
      </w:r>
      <w:r w:rsidR="00093DDE" w:rsidRPr="00013A06">
        <w:t>незалежно</w:t>
      </w:r>
      <w:r w:rsidR="00093DDE" w:rsidRPr="00013A06">
        <w:rPr>
          <w:spacing w:val="1"/>
        </w:rPr>
        <w:t xml:space="preserve"> </w:t>
      </w:r>
      <w:r w:rsidR="00093DDE" w:rsidRPr="00013A06">
        <w:t>від</w:t>
      </w:r>
      <w:r w:rsidR="00093DDE" w:rsidRPr="00013A06">
        <w:rPr>
          <w:spacing w:val="71"/>
        </w:rPr>
        <w:t xml:space="preserve"> </w:t>
      </w:r>
      <w:r w:rsidR="00093DDE" w:rsidRPr="00013A06">
        <w:t>їхнього</w:t>
      </w:r>
      <w:r w:rsidR="00093DDE" w:rsidRPr="00013A06">
        <w:rPr>
          <w:spacing w:val="1"/>
        </w:rPr>
        <w:t xml:space="preserve"> </w:t>
      </w:r>
      <w:r w:rsidR="00093DDE" w:rsidRPr="00013A06">
        <w:t>технічного</w:t>
      </w:r>
      <w:r w:rsidR="00093DDE" w:rsidRPr="00013A06">
        <w:rPr>
          <w:spacing w:val="19"/>
        </w:rPr>
        <w:t xml:space="preserve"> </w:t>
      </w:r>
      <w:r w:rsidR="00093DDE" w:rsidRPr="00013A06">
        <w:t>стану.</w:t>
      </w:r>
    </w:p>
    <w:p w14:paraId="34B97A89" w14:textId="77777777" w:rsidR="00EA0F2D" w:rsidRPr="00013A06" w:rsidRDefault="00EA0F2D" w:rsidP="00695420">
      <w:pPr>
        <w:pStyle w:val="a4"/>
        <w:tabs>
          <w:tab w:val="left" w:pos="567"/>
        </w:tabs>
        <w:ind w:left="0" w:firstLine="567"/>
        <w:jc w:val="both"/>
      </w:pPr>
    </w:p>
    <w:p w14:paraId="71A059E1" w14:textId="0C1DA61F" w:rsidR="00EA0F2D" w:rsidRPr="00013A06" w:rsidRDefault="00EA0F2D" w:rsidP="000D0882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right="166" w:firstLine="567"/>
        <w:contextualSpacing w:val="0"/>
        <w:jc w:val="both"/>
      </w:pPr>
      <w:r w:rsidRPr="00013A06">
        <w:t xml:space="preserve">Показник </w:t>
      </w:r>
      <w:r w:rsidR="004E7199" w:rsidRPr="00013A06">
        <w:rPr>
          <w:szCs w:val="28"/>
        </w:rPr>
        <w:t>"</w:t>
      </w:r>
      <w:r w:rsidRPr="00013A06">
        <w:t>кількість техніки на кінець звіт</w:t>
      </w:r>
      <w:r w:rsidR="000527D2" w:rsidRPr="00013A06">
        <w:t>ного року</w:t>
      </w:r>
      <w:r w:rsidR="004E7199" w:rsidRPr="00013A06">
        <w:rPr>
          <w:szCs w:val="28"/>
        </w:rPr>
        <w:t>"</w:t>
      </w:r>
      <w:r w:rsidRPr="00013A06">
        <w:t xml:space="preserve"> відображає кількість усієї сільськогосподарської техніки, що налічується на балансі підприємства та на позабалансовому рахунку, незалежно від її технічного стану (та, що працює, не працює, яка ще не списана з балансу, а також та, що </w:t>
      </w:r>
      <w:r w:rsidR="008A14FC" w:rsidRPr="00013A06">
        <w:t>перебуває</w:t>
      </w:r>
      <w:r w:rsidRPr="00013A06">
        <w:t xml:space="preserve"> в ремонті) на кінець звітного року.</w:t>
      </w:r>
      <w:r w:rsidR="009F6E40" w:rsidRPr="00013A06">
        <w:t xml:space="preserve"> </w:t>
      </w:r>
    </w:p>
    <w:p w14:paraId="437CDFEB" w14:textId="687AB113" w:rsidR="0048664A" w:rsidRPr="00013A06" w:rsidRDefault="00A244EB" w:rsidP="005941D4">
      <w:pPr>
        <w:pStyle w:val="a4"/>
        <w:ind w:left="0" w:firstLine="567"/>
        <w:jc w:val="both"/>
      </w:pPr>
      <w:r w:rsidRPr="00013A06">
        <w:t>Дані цього показника повинні бути більше або дорівнювати даним щодо кількості техніки, що належить виключно підприємству</w:t>
      </w:r>
      <w:r w:rsidR="008A14FC" w:rsidRPr="00013A06">
        <w:t>,</w:t>
      </w:r>
      <w:r w:rsidRPr="00013A06">
        <w:t xml:space="preserve"> на кінець звітного року</w:t>
      </w:r>
      <w:r w:rsidR="005846BD" w:rsidRPr="00013A06">
        <w:t xml:space="preserve"> за всіма рядками</w:t>
      </w:r>
      <w:r w:rsidRPr="00013A06">
        <w:t>.</w:t>
      </w:r>
      <w:r w:rsidR="005846BD" w:rsidRPr="00013A06">
        <w:t xml:space="preserve"> </w:t>
      </w:r>
    </w:p>
    <w:p w14:paraId="7A97E349" w14:textId="10690E87" w:rsidR="005826C5" w:rsidRPr="006751C6" w:rsidRDefault="005826C5" w:rsidP="005826C5">
      <w:pPr>
        <w:pStyle w:val="a4"/>
        <w:ind w:left="0" w:firstLine="567"/>
        <w:jc w:val="both"/>
      </w:pPr>
      <w:r w:rsidRPr="00013A06">
        <w:t>Якщо дані  щодо кількості техніки на кінець звітного року</w:t>
      </w:r>
      <w:r w:rsidRPr="00013A06">
        <w:rPr>
          <w:szCs w:val="28"/>
        </w:rPr>
        <w:t xml:space="preserve"> більше нуля, то </w:t>
      </w:r>
      <w:r w:rsidR="008A14FC" w:rsidRPr="00013A06">
        <w:rPr>
          <w:szCs w:val="28"/>
        </w:rPr>
        <w:t>й</w:t>
      </w:r>
      <w:r w:rsidRPr="00013A06">
        <w:rPr>
          <w:szCs w:val="28"/>
        </w:rPr>
        <w:t xml:space="preserve"> дані щодо </w:t>
      </w:r>
      <w:r w:rsidRPr="00013A06">
        <w:t>кількості техніки, що належить виключно підприємству</w:t>
      </w:r>
      <w:r w:rsidR="008A14FC" w:rsidRPr="00013A06">
        <w:t>,</w:t>
      </w:r>
      <w:r w:rsidRPr="00013A06">
        <w:t xml:space="preserve"> на кінець звітного року</w:t>
      </w:r>
      <w:r w:rsidRPr="00013A06">
        <w:rPr>
          <w:szCs w:val="28"/>
        </w:rPr>
        <w:t xml:space="preserve"> також більше нуля, за ви</w:t>
      </w:r>
      <w:r w:rsidR="008A14FC" w:rsidRPr="00013A06">
        <w:rPr>
          <w:szCs w:val="28"/>
        </w:rPr>
        <w:t>нятком</w:t>
      </w:r>
      <w:r w:rsidRPr="00013A06">
        <w:rPr>
          <w:szCs w:val="28"/>
        </w:rPr>
        <w:t xml:space="preserve"> випадків відсутності </w:t>
      </w:r>
      <w:r w:rsidRPr="00013A06">
        <w:t>на кінець звітного року</w:t>
      </w:r>
      <w:r w:rsidRPr="00013A06">
        <w:rPr>
          <w:szCs w:val="28"/>
        </w:rPr>
        <w:t xml:space="preserve"> на балансі підприємства </w:t>
      </w:r>
      <w:r w:rsidRPr="00013A06">
        <w:t>техніки, що належить виключно підприємству.</w:t>
      </w:r>
      <w:r w:rsidRPr="006751C6">
        <w:t xml:space="preserve"> </w:t>
      </w:r>
    </w:p>
    <w:p w14:paraId="465D64C6" w14:textId="4255EC95" w:rsidR="005079A5" w:rsidRPr="00013A06" w:rsidRDefault="00EA0F2D" w:rsidP="005941D4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01"/>
        </w:tabs>
        <w:autoSpaceDE w:val="0"/>
        <w:autoSpaceDN w:val="0"/>
        <w:ind w:left="0" w:right="166" w:firstLine="567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013A06">
        <w:lastRenderedPageBreak/>
        <w:t xml:space="preserve">Показник </w:t>
      </w:r>
      <w:r w:rsidR="004E7199" w:rsidRPr="00013A06">
        <w:rPr>
          <w:szCs w:val="28"/>
        </w:rPr>
        <w:t>"</w:t>
      </w:r>
      <w:r w:rsidRPr="00013A06">
        <w:t>кількість техніки, що належить виключно підприємству на кінець звітного року</w:t>
      </w:r>
      <w:r w:rsidR="004E7199" w:rsidRPr="00013A06">
        <w:rPr>
          <w:szCs w:val="28"/>
        </w:rPr>
        <w:t>"</w:t>
      </w:r>
      <w:r w:rsidRPr="00013A06">
        <w:t xml:space="preserve"> відображає кількість техніки, </w:t>
      </w:r>
      <w:r w:rsidR="00B5067E" w:rsidRPr="00013A06">
        <w:t>що</w:t>
      </w:r>
      <w:r w:rsidRPr="00013A06">
        <w:t xml:space="preserve"> </w:t>
      </w:r>
      <w:r w:rsidR="00B5067E" w:rsidRPr="00013A06">
        <w:t>перебуває</w:t>
      </w:r>
      <w:r w:rsidRPr="00013A06">
        <w:t xml:space="preserve"> на балансі підприємства</w:t>
      </w:r>
      <w:r w:rsidR="00144B0B" w:rsidRPr="00013A06">
        <w:t>, є виключно</w:t>
      </w:r>
      <w:r w:rsidR="005079A5" w:rsidRPr="00013A06">
        <w:t xml:space="preserve"> його власністю та використовувал</w:t>
      </w:r>
      <w:r w:rsidR="007F532D" w:rsidRPr="00013A06">
        <w:t>а</w:t>
      </w:r>
      <w:r w:rsidR="005079A5" w:rsidRPr="00013A06">
        <w:t>с</w:t>
      </w:r>
      <w:r w:rsidR="007F532D" w:rsidRPr="00013A06">
        <w:t>ь</w:t>
      </w:r>
      <w:r w:rsidR="005079A5" w:rsidRPr="00013A06">
        <w:t xml:space="preserve"> </w:t>
      </w:r>
      <w:r w:rsidR="007F532D" w:rsidRPr="00013A06">
        <w:t>підприємством</w:t>
      </w:r>
      <w:r w:rsidR="005079A5" w:rsidRPr="00013A06">
        <w:t xml:space="preserve"> </w:t>
      </w:r>
      <w:r w:rsidR="007F532D" w:rsidRPr="00013A06">
        <w:t>у звітному році</w:t>
      </w:r>
      <w:r w:rsidR="00641834" w:rsidRPr="00013A06">
        <w:t xml:space="preserve"> </w:t>
      </w:r>
      <w:r w:rsidR="00B5067E" w:rsidRPr="00013A06">
        <w:t>в</w:t>
      </w:r>
      <w:r w:rsidR="00641834" w:rsidRPr="00013A06">
        <w:rPr>
          <w:spacing w:val="1"/>
        </w:rPr>
        <w:t xml:space="preserve"> </w:t>
      </w:r>
      <w:r w:rsidR="00641834" w:rsidRPr="00013A06">
        <w:t>його</w:t>
      </w:r>
      <w:r w:rsidR="00641834" w:rsidRPr="00013A06">
        <w:rPr>
          <w:spacing w:val="1"/>
        </w:rPr>
        <w:t xml:space="preserve"> </w:t>
      </w:r>
      <w:r w:rsidR="00641834" w:rsidRPr="00013A06">
        <w:t>сільськогосподарській</w:t>
      </w:r>
      <w:r w:rsidR="00641834" w:rsidRPr="00013A06">
        <w:rPr>
          <w:spacing w:val="1"/>
        </w:rPr>
        <w:t xml:space="preserve"> </w:t>
      </w:r>
      <w:r w:rsidR="00641834" w:rsidRPr="00013A06">
        <w:t>діяльності</w:t>
      </w:r>
      <w:r w:rsidR="007F532D" w:rsidRPr="00013A06">
        <w:t xml:space="preserve">. </w:t>
      </w:r>
      <w:r w:rsidR="00144B0B" w:rsidRPr="00013A06">
        <w:t>Не в</w:t>
      </w:r>
      <w:r w:rsidR="005079A5" w:rsidRPr="00013A06">
        <w:t>ключає техніку, що орендується на короткостроковій основі, наприклад, погодинну або добову оренду, техніку</w:t>
      </w:r>
      <w:r w:rsidR="00977499" w:rsidRPr="00013A06">
        <w:t xml:space="preserve"> у спільній власності</w:t>
      </w:r>
      <w:r w:rsidR="005079A5" w:rsidRPr="00013A06">
        <w:t xml:space="preserve">, </w:t>
      </w:r>
      <w:r w:rsidR="00977499" w:rsidRPr="00013A06">
        <w:t xml:space="preserve">наприклад, </w:t>
      </w:r>
      <w:r w:rsidR="005079A5" w:rsidRPr="00013A06">
        <w:t>що належить фермерським кооперативам</w:t>
      </w:r>
      <w:r w:rsidR="007F532D" w:rsidRPr="00013A06">
        <w:t>.</w:t>
      </w:r>
    </w:p>
    <w:p w14:paraId="5C6FD7A5" w14:textId="77777777" w:rsidR="0000081F" w:rsidRPr="00013A06" w:rsidRDefault="0000081F" w:rsidP="0000081F">
      <w:pPr>
        <w:pStyle w:val="a4"/>
      </w:pPr>
    </w:p>
    <w:p w14:paraId="5E0FC024" w14:textId="58CDFDF5" w:rsidR="00D262BC" w:rsidRPr="00013A06" w:rsidRDefault="00FE5E40" w:rsidP="00D262BC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right="166" w:firstLine="567"/>
        <w:contextualSpacing w:val="0"/>
        <w:jc w:val="both"/>
        <w:textAlignment w:val="baseline"/>
        <w:rPr>
          <w:sz w:val="22"/>
          <w:szCs w:val="22"/>
        </w:rPr>
      </w:pPr>
      <w:r w:rsidRPr="00013A06">
        <w:t>Дані щодо т</w:t>
      </w:r>
      <w:r w:rsidR="0000081F" w:rsidRPr="00013A06">
        <w:t>рактор</w:t>
      </w:r>
      <w:r w:rsidRPr="00013A06">
        <w:t>ів</w:t>
      </w:r>
      <w:r w:rsidR="00144B0B" w:rsidRPr="00013A06">
        <w:t xml:space="preserve"> </w:t>
      </w:r>
      <w:r w:rsidR="0013655E" w:rsidRPr="00013A06">
        <w:rPr>
          <w:szCs w:val="28"/>
        </w:rPr>
        <w:t>– усього</w:t>
      </w:r>
      <w:r w:rsidR="0000081F" w:rsidRPr="00013A06">
        <w:t xml:space="preserve"> відображають </w:t>
      </w:r>
      <w:r w:rsidRPr="00013A06">
        <w:t>інформацію щодо кількості т</w:t>
      </w:r>
      <w:r w:rsidR="0000081F" w:rsidRPr="00013A06">
        <w:t>ракторів, які має підприємство, а</w:t>
      </w:r>
      <w:r w:rsidR="0000081F" w:rsidRPr="00013A06">
        <w:rPr>
          <w:spacing w:val="1"/>
        </w:rPr>
        <w:t xml:space="preserve"> </w:t>
      </w:r>
      <w:r w:rsidR="0000081F" w:rsidRPr="00013A06">
        <w:t>також</w:t>
      </w:r>
      <w:r w:rsidR="00B5067E" w:rsidRPr="00013A06">
        <w:t xml:space="preserve"> тих</w:t>
      </w:r>
      <w:r w:rsidRPr="00013A06">
        <w:t xml:space="preserve">, </w:t>
      </w:r>
      <w:r w:rsidR="00B5067E" w:rsidRPr="00013A06">
        <w:t>що</w:t>
      </w:r>
      <w:r w:rsidR="0000081F" w:rsidRPr="00013A06">
        <w:t xml:space="preserve"> </w:t>
      </w:r>
      <w:r w:rsidRPr="00013A06">
        <w:t>надійшли</w:t>
      </w:r>
      <w:r w:rsidR="007F532D" w:rsidRPr="00013A06">
        <w:t xml:space="preserve"> або </w:t>
      </w:r>
      <w:r w:rsidR="0000081F" w:rsidRPr="00013A06">
        <w:t xml:space="preserve">вибули протягом звітного року, уключаючи ті, на яких змонтовані </w:t>
      </w:r>
      <w:r w:rsidR="00093DDE" w:rsidRPr="00013A06">
        <w:t>бульдозери,</w:t>
      </w:r>
      <w:r w:rsidR="00093DDE" w:rsidRPr="00013A06">
        <w:rPr>
          <w:spacing w:val="1"/>
        </w:rPr>
        <w:t xml:space="preserve"> </w:t>
      </w:r>
      <w:r w:rsidR="00093DDE" w:rsidRPr="00013A06">
        <w:t>скрепери,</w:t>
      </w:r>
      <w:r w:rsidR="00093DDE" w:rsidRPr="00013A06">
        <w:rPr>
          <w:spacing w:val="1"/>
        </w:rPr>
        <w:t xml:space="preserve"> </w:t>
      </w:r>
      <w:r w:rsidR="00093DDE" w:rsidRPr="00013A06">
        <w:t>кущорізи,</w:t>
      </w:r>
      <w:r w:rsidR="00093DDE" w:rsidRPr="00013A06">
        <w:rPr>
          <w:spacing w:val="1"/>
        </w:rPr>
        <w:t xml:space="preserve"> </w:t>
      </w:r>
      <w:r w:rsidR="00093DDE" w:rsidRPr="00013A06">
        <w:t>канавокопачі,</w:t>
      </w:r>
      <w:r w:rsidR="00093DDE" w:rsidRPr="00013A06">
        <w:rPr>
          <w:spacing w:val="1"/>
        </w:rPr>
        <w:t xml:space="preserve"> </w:t>
      </w:r>
      <w:r w:rsidR="00093DDE" w:rsidRPr="00013A06">
        <w:t>зрошувальні</w:t>
      </w:r>
      <w:r w:rsidR="00093DDE" w:rsidRPr="00013A06">
        <w:rPr>
          <w:spacing w:val="1"/>
        </w:rPr>
        <w:t xml:space="preserve"> </w:t>
      </w:r>
      <w:r w:rsidR="00093DDE" w:rsidRPr="00013A06">
        <w:t>машини,</w:t>
      </w:r>
      <w:r w:rsidR="00093DDE" w:rsidRPr="00013A06">
        <w:rPr>
          <w:spacing w:val="1"/>
        </w:rPr>
        <w:t xml:space="preserve"> </w:t>
      </w:r>
      <w:r w:rsidR="00093DDE" w:rsidRPr="00013A06">
        <w:t>корчувальники-збирачі, буря</w:t>
      </w:r>
      <w:r w:rsidR="001B0008" w:rsidRPr="00013A06">
        <w:t>конавантажувачі та інші машини. З них виокремлюють трактори в розрізі потужності їхніх двигунів</w:t>
      </w:r>
      <w:r w:rsidR="0000081F" w:rsidRPr="00013A06">
        <w:t xml:space="preserve"> </w:t>
      </w:r>
      <w:r w:rsidR="0000081F" w:rsidRPr="00013A06">
        <w:rPr>
          <w:szCs w:val="28"/>
        </w:rPr>
        <w:t>("менше 40 кВт", "від 40 до 60 кВт", "від 60 до 100 кВт", "100 кВт</w:t>
      </w:r>
      <w:r w:rsidR="0073530D" w:rsidRPr="00013A06">
        <w:rPr>
          <w:szCs w:val="28"/>
        </w:rPr>
        <w:t xml:space="preserve"> і більше</w:t>
      </w:r>
      <w:r w:rsidR="0000081F" w:rsidRPr="00013A06">
        <w:rPr>
          <w:szCs w:val="28"/>
        </w:rPr>
        <w:t xml:space="preserve">", </w:t>
      </w:r>
      <w:r w:rsidR="004E7199" w:rsidRPr="00013A06">
        <w:rPr>
          <w:szCs w:val="28"/>
        </w:rPr>
        <w:t xml:space="preserve">які </w:t>
      </w:r>
      <w:r w:rsidR="0000081F" w:rsidRPr="00013A06">
        <w:rPr>
          <w:szCs w:val="28"/>
        </w:rPr>
        <w:t xml:space="preserve">сумарно дорівнюють значенню показника </w:t>
      </w:r>
      <w:r w:rsidR="007F532D" w:rsidRPr="00013A06">
        <w:rPr>
          <w:szCs w:val="28"/>
        </w:rPr>
        <w:t>"</w:t>
      </w:r>
      <w:r w:rsidR="0000081F" w:rsidRPr="00013A06">
        <w:rPr>
          <w:szCs w:val="28"/>
        </w:rPr>
        <w:t>трактори</w:t>
      </w:r>
      <w:r w:rsidR="00B5067E" w:rsidRPr="00013A06">
        <w:rPr>
          <w:szCs w:val="28"/>
        </w:rPr>
        <w:t xml:space="preserve"> – </w:t>
      </w:r>
      <w:r w:rsidR="00713C63" w:rsidRPr="00013A06">
        <w:rPr>
          <w:szCs w:val="28"/>
        </w:rPr>
        <w:t>у</w:t>
      </w:r>
      <w:r w:rsidR="0000081F" w:rsidRPr="00013A06">
        <w:rPr>
          <w:szCs w:val="28"/>
        </w:rPr>
        <w:t>сього</w:t>
      </w:r>
      <w:r w:rsidR="007F532D" w:rsidRPr="00013A06">
        <w:rPr>
          <w:szCs w:val="28"/>
        </w:rPr>
        <w:t>"</w:t>
      </w:r>
      <w:r w:rsidR="00DD2420" w:rsidRPr="00013A06">
        <w:rPr>
          <w:szCs w:val="28"/>
        </w:rPr>
        <w:t>). Д</w:t>
      </w:r>
      <w:r w:rsidR="00CF1707" w:rsidRPr="00013A06">
        <w:rPr>
          <w:szCs w:val="28"/>
        </w:rPr>
        <w:t>опоміжна інформація</w:t>
      </w:r>
      <w:r w:rsidR="001526D0" w:rsidRPr="00013A06">
        <w:rPr>
          <w:szCs w:val="28"/>
        </w:rPr>
        <w:t xml:space="preserve"> для розрахунків</w:t>
      </w:r>
      <w:r w:rsidR="00CF1707" w:rsidRPr="00013A06">
        <w:rPr>
          <w:szCs w:val="28"/>
        </w:rPr>
        <w:t xml:space="preserve">: </w:t>
      </w:r>
      <w:r w:rsidR="00CF1707" w:rsidRPr="00013A06">
        <w:t xml:space="preserve">1 кВт – 1,359621 </w:t>
      </w:r>
      <w:proofErr w:type="spellStart"/>
      <w:r w:rsidR="00CF1707" w:rsidRPr="00013A06">
        <w:t>к.с</w:t>
      </w:r>
      <w:proofErr w:type="spellEnd"/>
      <w:r w:rsidR="00CF1707" w:rsidRPr="00013A06">
        <w:t xml:space="preserve">.; 1 </w:t>
      </w:r>
      <w:proofErr w:type="spellStart"/>
      <w:r w:rsidR="00CF1707" w:rsidRPr="00013A06">
        <w:t>к.с</w:t>
      </w:r>
      <w:proofErr w:type="spellEnd"/>
      <w:r w:rsidR="00CF1707" w:rsidRPr="00013A06">
        <w:t>. – 0,735499 кВт</w:t>
      </w:r>
      <w:r w:rsidR="004E7199" w:rsidRPr="00013A06">
        <w:rPr>
          <w:szCs w:val="28"/>
        </w:rPr>
        <w:t>.</w:t>
      </w:r>
      <w:r w:rsidR="005F6C21" w:rsidRPr="00013A06">
        <w:rPr>
          <w:szCs w:val="28"/>
        </w:rPr>
        <w:t xml:space="preserve"> </w:t>
      </w:r>
      <w:r w:rsidR="004E7199" w:rsidRPr="00013A06">
        <w:rPr>
          <w:szCs w:val="28"/>
        </w:rPr>
        <w:t>Із загальної кількості тракторів окремо виділяються</w:t>
      </w:r>
      <w:r w:rsidR="001B0008" w:rsidRPr="00013A06">
        <w:t xml:space="preserve"> трактори колісні. </w:t>
      </w:r>
      <w:r w:rsidR="00D262BC" w:rsidRPr="00013A06">
        <w:rPr>
          <w:szCs w:val="28"/>
        </w:rPr>
        <w:t xml:space="preserve">Дані показника щодо </w:t>
      </w:r>
      <w:r w:rsidR="00780F36" w:rsidRPr="00013A06">
        <w:t>тракторів колісних</w:t>
      </w:r>
      <w:r w:rsidR="00780F36" w:rsidRPr="00013A06">
        <w:rPr>
          <w:szCs w:val="28"/>
        </w:rPr>
        <w:t xml:space="preserve"> мають бути менше або дорівнювати </w:t>
      </w:r>
      <w:r w:rsidR="00D262BC" w:rsidRPr="00013A06">
        <w:rPr>
          <w:szCs w:val="28"/>
        </w:rPr>
        <w:t xml:space="preserve">даним показника щодо </w:t>
      </w:r>
      <w:r w:rsidR="00780F36" w:rsidRPr="00013A06">
        <w:rPr>
          <w:szCs w:val="28"/>
        </w:rPr>
        <w:t>загальної кількості тракторів</w:t>
      </w:r>
      <w:r w:rsidR="00D262BC" w:rsidRPr="00013A06">
        <w:t>.</w:t>
      </w:r>
    </w:p>
    <w:p w14:paraId="496BF40C" w14:textId="34D08631" w:rsidR="005826C5" w:rsidRPr="00013A06" w:rsidRDefault="005826C5" w:rsidP="005826C5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right="166" w:firstLine="567"/>
        <w:jc w:val="both"/>
        <w:textAlignment w:val="baseline"/>
        <w:rPr>
          <w:sz w:val="22"/>
          <w:szCs w:val="22"/>
        </w:rPr>
      </w:pPr>
      <w:r w:rsidRPr="00013A06">
        <w:t xml:space="preserve">Якщо дані щодо кількості </w:t>
      </w:r>
      <w:r w:rsidR="00D262BC" w:rsidRPr="00013A06">
        <w:t>тракторів</w:t>
      </w:r>
      <w:r w:rsidRPr="00013A06">
        <w:t xml:space="preserve"> на кінець звітного року </w:t>
      </w:r>
      <w:r w:rsidRPr="00013A06">
        <w:rPr>
          <w:szCs w:val="28"/>
        </w:rPr>
        <w:t xml:space="preserve">дорівнюють даним щодо </w:t>
      </w:r>
      <w:r w:rsidRPr="00013A06">
        <w:t xml:space="preserve">кількості </w:t>
      </w:r>
      <w:r w:rsidR="00D262BC" w:rsidRPr="00013A06">
        <w:t>тракторів</w:t>
      </w:r>
      <w:r w:rsidRPr="00013A06">
        <w:t>, що належ</w:t>
      </w:r>
      <w:r w:rsidR="00D262BC" w:rsidRPr="00013A06">
        <w:t>а</w:t>
      </w:r>
      <w:r w:rsidRPr="00013A06">
        <w:t>ть виключно підприємству на кінець звітного року</w:t>
      </w:r>
      <w:r w:rsidRPr="00013A06">
        <w:rPr>
          <w:szCs w:val="28"/>
        </w:rPr>
        <w:t xml:space="preserve">, то дані </w:t>
      </w:r>
      <w:r w:rsidR="00D262BC" w:rsidRPr="00013A06">
        <w:t>щодо кількості тракторів колісних на кінець звітного року</w:t>
      </w:r>
      <w:r w:rsidRPr="00013A06">
        <w:t xml:space="preserve"> мають </w:t>
      </w:r>
      <w:r w:rsidRPr="00013A06">
        <w:rPr>
          <w:szCs w:val="28"/>
        </w:rPr>
        <w:t xml:space="preserve">дорівнювати даним щодо </w:t>
      </w:r>
      <w:r w:rsidRPr="00013A06">
        <w:t>кільк</w:t>
      </w:r>
      <w:r w:rsidR="00D262BC" w:rsidRPr="00013A06">
        <w:t>о</w:t>
      </w:r>
      <w:r w:rsidRPr="00013A06">
        <w:t>ст</w:t>
      </w:r>
      <w:r w:rsidR="00D262BC" w:rsidRPr="00013A06">
        <w:t>і</w:t>
      </w:r>
      <w:r w:rsidRPr="00013A06">
        <w:t xml:space="preserve"> </w:t>
      </w:r>
      <w:r w:rsidR="00D262BC" w:rsidRPr="00013A06">
        <w:t>тракторів колісних</w:t>
      </w:r>
      <w:r w:rsidRPr="00013A06">
        <w:t>, що належить виключно підприємству на кінець звітного року.</w:t>
      </w:r>
    </w:p>
    <w:p w14:paraId="7368D3F9" w14:textId="77777777" w:rsidR="00695420" w:rsidRPr="00013A06" w:rsidRDefault="00695420" w:rsidP="00695420">
      <w:pPr>
        <w:pStyle w:val="a4"/>
        <w:widowControl w:val="0"/>
        <w:tabs>
          <w:tab w:val="left" w:pos="567"/>
          <w:tab w:val="left" w:pos="851"/>
          <w:tab w:val="left" w:pos="1112"/>
        </w:tabs>
        <w:autoSpaceDE w:val="0"/>
        <w:autoSpaceDN w:val="0"/>
        <w:ind w:left="567" w:right="160"/>
        <w:contextualSpacing w:val="0"/>
        <w:jc w:val="both"/>
      </w:pPr>
    </w:p>
    <w:p w14:paraId="3582CCA0" w14:textId="45A16EC6" w:rsidR="00093DDE" w:rsidRPr="00013A06" w:rsidRDefault="00FE5E40" w:rsidP="00695420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21"/>
        </w:tabs>
        <w:autoSpaceDE w:val="0"/>
        <w:autoSpaceDN w:val="0"/>
        <w:ind w:left="0" w:right="154" w:firstLine="567"/>
        <w:contextualSpacing w:val="0"/>
        <w:jc w:val="both"/>
      </w:pPr>
      <w:r w:rsidRPr="00013A06">
        <w:t>Дані щодо в</w:t>
      </w:r>
      <w:r w:rsidR="001B0008" w:rsidRPr="00013A06">
        <w:t>антажн</w:t>
      </w:r>
      <w:r w:rsidRPr="00013A06">
        <w:t>их</w:t>
      </w:r>
      <w:r w:rsidR="001B0008" w:rsidRPr="00013A06">
        <w:t xml:space="preserve"> </w:t>
      </w:r>
      <w:r w:rsidR="0013655E">
        <w:t>та</w:t>
      </w:r>
      <w:r w:rsidR="001B0008" w:rsidRPr="00013A06">
        <w:t xml:space="preserve"> вантажно-пасажирськ</w:t>
      </w:r>
      <w:r w:rsidRPr="00013A06">
        <w:t>их</w:t>
      </w:r>
      <w:r w:rsidR="001B0008" w:rsidRPr="00013A06">
        <w:t xml:space="preserve"> автомобілі</w:t>
      </w:r>
      <w:r w:rsidRPr="00013A06">
        <w:t>в</w:t>
      </w:r>
      <w:r w:rsidR="001B0008" w:rsidRPr="00013A06">
        <w:t xml:space="preserve"> </w:t>
      </w:r>
      <w:r w:rsidR="00B5067E" w:rsidRPr="00013A06">
        <w:t>у</w:t>
      </w:r>
      <w:r w:rsidR="001B0008" w:rsidRPr="00013A06">
        <w:t>міщу</w:t>
      </w:r>
      <w:r w:rsidR="004E7199" w:rsidRPr="00013A06">
        <w:t>ють</w:t>
      </w:r>
      <w:r w:rsidR="001B0008" w:rsidRPr="00013A06">
        <w:t xml:space="preserve"> </w:t>
      </w:r>
      <w:r w:rsidR="00093DDE" w:rsidRPr="00013A06">
        <w:t>відомості</w:t>
      </w:r>
      <w:r w:rsidR="00093DDE"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093DDE" w:rsidRPr="00013A06">
        <w:t>всі види</w:t>
      </w:r>
      <w:r w:rsidR="00093DDE" w:rsidRPr="00013A06">
        <w:rPr>
          <w:spacing w:val="1"/>
        </w:rPr>
        <w:t xml:space="preserve"> </w:t>
      </w:r>
      <w:r w:rsidR="00093DDE" w:rsidRPr="00013A06">
        <w:t>вантажних</w:t>
      </w:r>
      <w:r w:rsidR="00093DDE" w:rsidRPr="00013A06">
        <w:rPr>
          <w:spacing w:val="1"/>
        </w:rPr>
        <w:t xml:space="preserve"> </w:t>
      </w:r>
      <w:r w:rsidR="0013655E">
        <w:rPr>
          <w:spacing w:val="1"/>
        </w:rPr>
        <w:t>та</w:t>
      </w:r>
      <w:r w:rsidR="00093DDE" w:rsidRPr="00013A06">
        <w:t xml:space="preserve"> вантажно-пасажирських автомобілів, уключаючи автоцистерни (бензовози, молоковози та</w:t>
      </w:r>
      <w:r w:rsidR="00093DDE" w:rsidRPr="00013A06">
        <w:rPr>
          <w:spacing w:val="-67"/>
        </w:rPr>
        <w:t xml:space="preserve"> </w:t>
      </w:r>
      <w:r w:rsidR="00DC6FBC" w:rsidRPr="00013A06">
        <w:rPr>
          <w:spacing w:val="-67"/>
        </w:rPr>
        <w:t xml:space="preserve">                </w:t>
      </w:r>
      <w:r w:rsidR="001B0008" w:rsidRPr="00013A06">
        <w:t xml:space="preserve">інші). До </w:t>
      </w:r>
      <w:r w:rsidR="00C6134D" w:rsidRPr="00013A06">
        <w:t xml:space="preserve">цього показника </w:t>
      </w:r>
      <w:r w:rsidR="00144B0B" w:rsidRPr="00013A06">
        <w:t>не включаються</w:t>
      </w:r>
      <w:r w:rsidR="00093DDE" w:rsidRPr="00013A06">
        <w:t xml:space="preserve"> автомашини, на яких змонтовано спеціальне</w:t>
      </w:r>
      <w:r w:rsidR="00093DDE" w:rsidRPr="00013A06">
        <w:rPr>
          <w:spacing w:val="1"/>
        </w:rPr>
        <w:t xml:space="preserve"> </w:t>
      </w:r>
      <w:r w:rsidR="00093DDE" w:rsidRPr="00013A06">
        <w:t>обладнання</w:t>
      </w:r>
      <w:r w:rsidR="00093DDE" w:rsidRPr="00013A06">
        <w:rPr>
          <w:spacing w:val="11"/>
        </w:rPr>
        <w:t xml:space="preserve"> </w:t>
      </w:r>
      <w:r w:rsidR="00093DDE" w:rsidRPr="00013A06">
        <w:t>(ремонтні</w:t>
      </w:r>
      <w:r w:rsidR="00093DDE" w:rsidRPr="00013A06">
        <w:rPr>
          <w:spacing w:val="19"/>
        </w:rPr>
        <w:t xml:space="preserve"> </w:t>
      </w:r>
      <w:r w:rsidR="00093DDE" w:rsidRPr="00013A06">
        <w:t>майстерні,</w:t>
      </w:r>
      <w:r w:rsidR="00093DDE" w:rsidRPr="00013A06">
        <w:rPr>
          <w:spacing w:val="15"/>
        </w:rPr>
        <w:t xml:space="preserve"> </w:t>
      </w:r>
      <w:proofErr w:type="spellStart"/>
      <w:r w:rsidR="00093DDE" w:rsidRPr="00013A06">
        <w:t>автобензозаправники</w:t>
      </w:r>
      <w:proofErr w:type="spellEnd"/>
      <w:r w:rsidR="00093DDE" w:rsidRPr="00013A06">
        <w:t>,</w:t>
      </w:r>
      <w:r w:rsidR="00093DDE" w:rsidRPr="00013A06">
        <w:rPr>
          <w:spacing w:val="-1"/>
        </w:rPr>
        <w:t xml:space="preserve"> </w:t>
      </w:r>
      <w:r w:rsidR="00093DDE" w:rsidRPr="00013A06">
        <w:t>автокрани</w:t>
      </w:r>
      <w:r w:rsidR="00093DDE" w:rsidRPr="00013A06">
        <w:rPr>
          <w:spacing w:val="12"/>
        </w:rPr>
        <w:t xml:space="preserve"> </w:t>
      </w:r>
      <w:r w:rsidR="00093DDE" w:rsidRPr="00013A06">
        <w:t>та</w:t>
      </w:r>
      <w:r w:rsidR="00093DDE" w:rsidRPr="00013A06">
        <w:rPr>
          <w:spacing w:val="-2"/>
        </w:rPr>
        <w:t xml:space="preserve"> </w:t>
      </w:r>
      <w:r w:rsidR="00093DDE" w:rsidRPr="00013A06">
        <w:t>інші).</w:t>
      </w:r>
    </w:p>
    <w:p w14:paraId="75F0F43C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7"/>
        </w:rPr>
      </w:pPr>
    </w:p>
    <w:p w14:paraId="37D68F6B" w14:textId="36A616D9" w:rsidR="00093DDE" w:rsidRPr="00013A06" w:rsidRDefault="00FE5E40" w:rsidP="00780F36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26"/>
        </w:tabs>
        <w:autoSpaceDE w:val="0"/>
        <w:autoSpaceDN w:val="0"/>
        <w:ind w:left="0" w:right="165" w:firstLine="567"/>
        <w:contextualSpacing w:val="0"/>
        <w:jc w:val="both"/>
      </w:pPr>
      <w:r w:rsidRPr="00013A06">
        <w:t xml:space="preserve">Дані щодо причепів </w:t>
      </w:r>
      <w:r w:rsidR="0013655E">
        <w:t>та</w:t>
      </w:r>
      <w:r w:rsidR="001B0008" w:rsidRPr="00013A06">
        <w:t xml:space="preserve"> </w:t>
      </w:r>
      <w:r w:rsidRPr="00013A06">
        <w:t xml:space="preserve">напівпричепів </w:t>
      </w:r>
      <w:r w:rsidR="001B0008" w:rsidRPr="00013A06">
        <w:t>містя</w:t>
      </w:r>
      <w:r w:rsidR="00093DDE" w:rsidRPr="00013A06">
        <w:t xml:space="preserve">ть </w:t>
      </w:r>
      <w:r w:rsidRPr="00013A06">
        <w:t xml:space="preserve">інформацію </w:t>
      </w:r>
      <w:r w:rsidR="00093DDE" w:rsidRPr="00013A06">
        <w:t xml:space="preserve">про всі причепи та напівпричепи, </w:t>
      </w:r>
      <w:r w:rsidR="00B5067E" w:rsidRPr="00013A06">
        <w:t>у</w:t>
      </w:r>
      <w:r w:rsidR="00093DDE" w:rsidRPr="00013A06">
        <w:t>ключаючи</w:t>
      </w:r>
      <w:r w:rsidR="00093DDE" w:rsidRPr="00013A06">
        <w:rPr>
          <w:spacing w:val="1"/>
        </w:rPr>
        <w:t xml:space="preserve"> </w:t>
      </w:r>
      <w:r w:rsidR="00093DDE" w:rsidRPr="00013A06">
        <w:t>автомобільні.</w:t>
      </w:r>
    </w:p>
    <w:p w14:paraId="5DA472D7" w14:textId="77777777" w:rsidR="00780F36" w:rsidRPr="00013A06" w:rsidRDefault="00780F36" w:rsidP="00780F36">
      <w:pPr>
        <w:pStyle w:val="a4"/>
      </w:pPr>
    </w:p>
    <w:p w14:paraId="3B71B2D5" w14:textId="68787F90" w:rsidR="00835652" w:rsidRPr="00013A06" w:rsidRDefault="00FE5E40" w:rsidP="00780F36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right="129" w:firstLine="567"/>
        <w:contextualSpacing w:val="0"/>
        <w:jc w:val="both"/>
      </w:pPr>
      <w:r w:rsidRPr="00013A06">
        <w:t>Дані щодо ґрунтообробної</w:t>
      </w:r>
      <w:r w:rsidR="00835652" w:rsidRPr="00013A06">
        <w:t xml:space="preserve"> технік</w:t>
      </w:r>
      <w:r w:rsidRPr="00013A06">
        <w:t>и</w:t>
      </w:r>
      <w:r w:rsidR="00AB1F82" w:rsidRPr="00013A06">
        <w:t xml:space="preserve"> включають</w:t>
      </w:r>
      <w:r w:rsidR="00835652" w:rsidRPr="00013A06">
        <w:t xml:space="preserve"> в себе </w:t>
      </w:r>
      <w:r w:rsidR="004E7199" w:rsidRPr="00013A06">
        <w:t>інформацію</w:t>
      </w:r>
      <w:r w:rsidR="00835652" w:rsidRPr="00013A06">
        <w:t xml:space="preserve"> щодо кількості наявних у підприємства</w:t>
      </w:r>
      <w:r w:rsidR="007F532D" w:rsidRPr="00013A06">
        <w:t xml:space="preserve"> плугів, культиваторів, </w:t>
      </w:r>
      <w:r w:rsidR="0091033D" w:rsidRPr="00013A06">
        <w:t>борін</w:t>
      </w:r>
      <w:r w:rsidR="007F532D" w:rsidRPr="00013A06">
        <w:t xml:space="preserve"> (у тому числі дискових), мотоблоків та іншої ґрунтообробної техніки, яка не виділена </w:t>
      </w:r>
      <w:r w:rsidR="00D45BAD" w:rsidRPr="00013A06">
        <w:t>у формі</w:t>
      </w:r>
      <w:r w:rsidR="00A73FBC" w:rsidRPr="00013A06">
        <w:t>.</w:t>
      </w:r>
    </w:p>
    <w:p w14:paraId="17064C96" w14:textId="492298E6" w:rsidR="002B03E2" w:rsidRPr="00013A06" w:rsidRDefault="002B03E2" w:rsidP="005941D4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rPr>
          <w:rStyle w:val="normaltextrun"/>
          <w:szCs w:val="28"/>
          <w:shd w:val="clear" w:color="auto" w:fill="FFFFFF"/>
        </w:rPr>
        <w:t xml:space="preserve">Дані цього показника </w:t>
      </w:r>
      <w:r w:rsidR="00FE5E40" w:rsidRPr="00013A06">
        <w:rPr>
          <w:szCs w:val="28"/>
        </w:rPr>
        <w:t>повинн</w:t>
      </w:r>
      <w:r w:rsidR="00A244EB" w:rsidRPr="00013A06">
        <w:rPr>
          <w:szCs w:val="28"/>
        </w:rPr>
        <w:t>і</w:t>
      </w:r>
      <w:r w:rsidR="00FE5E40" w:rsidRPr="00013A06">
        <w:rPr>
          <w:szCs w:val="28"/>
        </w:rPr>
        <w:t xml:space="preserve"> бути більше або дорівнювати</w:t>
      </w:r>
      <w:r w:rsidRPr="00013A06">
        <w:rPr>
          <w:rStyle w:val="normaltextrun"/>
          <w:szCs w:val="28"/>
          <w:shd w:val="clear" w:color="auto" w:fill="FFFFFF"/>
        </w:rPr>
        <w:t xml:space="preserve"> сумі даних </w:t>
      </w:r>
      <w:bookmarkStart w:id="3" w:name="_Hlk161943484"/>
      <w:r w:rsidRPr="00013A06">
        <w:rPr>
          <w:rStyle w:val="normaltextrun"/>
          <w:szCs w:val="28"/>
          <w:shd w:val="clear" w:color="auto" w:fill="FFFFFF"/>
        </w:rPr>
        <w:t>показників, що до нього входять</w:t>
      </w:r>
      <w:bookmarkEnd w:id="3"/>
      <w:r w:rsidRPr="00013A06">
        <w:rPr>
          <w:rStyle w:val="normaltextrun"/>
          <w:szCs w:val="28"/>
          <w:shd w:val="clear" w:color="auto" w:fill="FFFFFF"/>
        </w:rPr>
        <w:t>.</w:t>
      </w:r>
      <w:r w:rsidRPr="00013A06">
        <w:rPr>
          <w:rStyle w:val="eop"/>
          <w:szCs w:val="28"/>
          <w:shd w:val="clear" w:color="auto" w:fill="FFFFFF"/>
        </w:rPr>
        <w:t> </w:t>
      </w:r>
      <w:r w:rsidR="007B23A4" w:rsidRPr="00013A06">
        <w:rPr>
          <w:rStyle w:val="eop"/>
          <w:szCs w:val="28"/>
          <w:shd w:val="clear" w:color="auto" w:fill="FFFFFF"/>
        </w:rPr>
        <w:t xml:space="preserve"> </w:t>
      </w:r>
    </w:p>
    <w:p w14:paraId="448E5770" w14:textId="197A40E8" w:rsidR="00835652" w:rsidRPr="00013A06" w:rsidRDefault="002B03E2" w:rsidP="00695420">
      <w:pPr>
        <w:widowControl w:val="0"/>
        <w:tabs>
          <w:tab w:val="left" w:pos="567"/>
          <w:tab w:val="left" w:pos="1136"/>
        </w:tabs>
        <w:autoSpaceDE w:val="0"/>
        <w:autoSpaceDN w:val="0"/>
        <w:ind w:right="129" w:firstLine="567"/>
        <w:jc w:val="both"/>
      </w:pPr>
      <w:r w:rsidRPr="00013A06">
        <w:t>Дані щодо п</w:t>
      </w:r>
      <w:r w:rsidR="00835652" w:rsidRPr="00013A06">
        <w:t xml:space="preserve">лугів </w:t>
      </w:r>
      <w:r w:rsidRPr="00013A06">
        <w:t xml:space="preserve">відображають інформацію щодо </w:t>
      </w:r>
      <w:r w:rsidR="00835652" w:rsidRPr="00013A06">
        <w:t>плуг</w:t>
      </w:r>
      <w:r w:rsidRPr="00013A06">
        <w:t>ів</w:t>
      </w:r>
      <w:r w:rsidR="00835652" w:rsidRPr="00013A06">
        <w:rPr>
          <w:spacing w:val="1"/>
        </w:rPr>
        <w:t xml:space="preserve"> </w:t>
      </w:r>
      <w:r w:rsidR="00835652" w:rsidRPr="00013A06">
        <w:t>загального</w:t>
      </w:r>
      <w:r w:rsidR="00835652" w:rsidRPr="00013A06">
        <w:rPr>
          <w:spacing w:val="1"/>
        </w:rPr>
        <w:t xml:space="preserve"> </w:t>
      </w:r>
      <w:r w:rsidR="00835652" w:rsidRPr="00013A06">
        <w:t>призначення</w:t>
      </w:r>
      <w:r w:rsidR="00835652" w:rsidRPr="00013A06">
        <w:rPr>
          <w:spacing w:val="1"/>
        </w:rPr>
        <w:t xml:space="preserve"> </w:t>
      </w:r>
      <w:r w:rsidR="00835652" w:rsidRPr="00013A06">
        <w:t>та</w:t>
      </w:r>
      <w:r w:rsidR="00835652" w:rsidRPr="00013A06">
        <w:rPr>
          <w:spacing w:val="1"/>
        </w:rPr>
        <w:t xml:space="preserve"> </w:t>
      </w:r>
      <w:r w:rsidRPr="00013A06">
        <w:t>спеціальних</w:t>
      </w:r>
      <w:r w:rsidR="00835652" w:rsidRPr="00013A06">
        <w:t xml:space="preserve">, уключаючи </w:t>
      </w:r>
      <w:proofErr w:type="spellStart"/>
      <w:r w:rsidR="00835652" w:rsidRPr="00013A06">
        <w:t>болотно</w:t>
      </w:r>
      <w:proofErr w:type="spellEnd"/>
      <w:r w:rsidR="00835652" w:rsidRPr="00013A06">
        <w:t>-чагарникові,</w:t>
      </w:r>
      <w:r w:rsidR="00835652" w:rsidRPr="00013A06">
        <w:rPr>
          <w:spacing w:val="31"/>
        </w:rPr>
        <w:t xml:space="preserve"> </w:t>
      </w:r>
      <w:r w:rsidR="00835652" w:rsidRPr="00013A06">
        <w:t>плантажні,</w:t>
      </w:r>
      <w:r w:rsidR="00835652" w:rsidRPr="00013A06">
        <w:rPr>
          <w:spacing w:val="20"/>
        </w:rPr>
        <w:t xml:space="preserve"> </w:t>
      </w:r>
      <w:r w:rsidR="00835652" w:rsidRPr="00013A06">
        <w:lastRenderedPageBreak/>
        <w:t>садові,</w:t>
      </w:r>
      <w:r w:rsidR="00835652" w:rsidRPr="00013A06">
        <w:rPr>
          <w:spacing w:val="11"/>
        </w:rPr>
        <w:t xml:space="preserve"> </w:t>
      </w:r>
      <w:r w:rsidR="00835652" w:rsidRPr="00013A06">
        <w:t>виноградникові,</w:t>
      </w:r>
      <w:r w:rsidR="00835652" w:rsidRPr="00013A06">
        <w:rPr>
          <w:spacing w:val="-7"/>
        </w:rPr>
        <w:t xml:space="preserve"> </w:t>
      </w:r>
      <w:r w:rsidR="00835652" w:rsidRPr="00013A06">
        <w:t>чагарникові</w:t>
      </w:r>
      <w:r w:rsidR="00835652" w:rsidRPr="00013A06">
        <w:rPr>
          <w:spacing w:val="19"/>
        </w:rPr>
        <w:t xml:space="preserve"> </w:t>
      </w:r>
      <w:r w:rsidR="00835652" w:rsidRPr="00013A06">
        <w:t>та</w:t>
      </w:r>
      <w:r w:rsidR="00835652" w:rsidRPr="00013A06">
        <w:rPr>
          <w:spacing w:val="5"/>
        </w:rPr>
        <w:t xml:space="preserve"> </w:t>
      </w:r>
      <w:r w:rsidR="00835652" w:rsidRPr="00013A06">
        <w:t>інші</w:t>
      </w:r>
      <w:r w:rsidR="00816533" w:rsidRPr="00013A06">
        <w:t xml:space="preserve"> плуги</w:t>
      </w:r>
      <w:r w:rsidR="00FE5E40" w:rsidRPr="00013A06">
        <w:t>.</w:t>
      </w:r>
    </w:p>
    <w:p w14:paraId="2C5EA7B1" w14:textId="72A21ACB" w:rsidR="00835652" w:rsidRPr="00013A06" w:rsidRDefault="002B03E2" w:rsidP="00695420">
      <w:pPr>
        <w:widowControl w:val="0"/>
        <w:tabs>
          <w:tab w:val="left" w:pos="567"/>
          <w:tab w:val="left" w:pos="1136"/>
        </w:tabs>
        <w:autoSpaceDE w:val="0"/>
        <w:autoSpaceDN w:val="0"/>
        <w:ind w:right="129" w:firstLine="567"/>
        <w:jc w:val="both"/>
      </w:pPr>
      <w:r w:rsidRPr="00013A06">
        <w:t xml:space="preserve">Дані щодо культиваторів </w:t>
      </w:r>
      <w:r w:rsidR="00AB1F82" w:rsidRPr="00013A06">
        <w:t>містя</w:t>
      </w:r>
      <w:r w:rsidR="00835652" w:rsidRPr="00013A06">
        <w:t xml:space="preserve">ть </w:t>
      </w:r>
      <w:r w:rsidRPr="00013A06">
        <w:t xml:space="preserve">інформацію </w:t>
      </w:r>
      <w:r w:rsidR="00835652" w:rsidRPr="00013A06">
        <w:t>про культиватори всіх типів для суцільної та</w:t>
      </w:r>
      <w:r w:rsidR="00835652" w:rsidRPr="00013A06">
        <w:rPr>
          <w:spacing w:val="1"/>
        </w:rPr>
        <w:t xml:space="preserve"> </w:t>
      </w:r>
      <w:r w:rsidR="00835652" w:rsidRPr="00013A06">
        <w:t>міжрядної</w:t>
      </w:r>
      <w:r w:rsidR="00835652" w:rsidRPr="00013A06">
        <w:rPr>
          <w:spacing w:val="35"/>
        </w:rPr>
        <w:t xml:space="preserve"> </w:t>
      </w:r>
      <w:r w:rsidR="00835652" w:rsidRPr="00013A06">
        <w:t>культивації</w:t>
      </w:r>
      <w:r w:rsidR="00FE5E40" w:rsidRPr="00013A06">
        <w:t>.</w:t>
      </w:r>
    </w:p>
    <w:p w14:paraId="4DA265E2" w14:textId="1DB66261" w:rsidR="0061389A" w:rsidRPr="00013A06" w:rsidRDefault="002B03E2" w:rsidP="00FE5E4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 xml:space="preserve">Дані щодо </w:t>
      </w:r>
      <w:r w:rsidR="00641834" w:rsidRPr="00013A06">
        <w:t>борін</w:t>
      </w:r>
      <w:r w:rsidRPr="00013A06">
        <w:t xml:space="preserve"> відображають інформацію щодо кількості </w:t>
      </w:r>
      <w:r w:rsidR="00641834" w:rsidRPr="00013A06">
        <w:t>борін</w:t>
      </w:r>
      <w:r w:rsidRPr="00013A06">
        <w:t xml:space="preserve"> </w:t>
      </w:r>
      <w:proofErr w:type="spellStart"/>
      <w:r w:rsidR="00835652" w:rsidRPr="00013A06">
        <w:t>ycix</w:t>
      </w:r>
      <w:proofErr w:type="spellEnd"/>
      <w:r w:rsidR="00835652" w:rsidRPr="00013A06">
        <w:t xml:space="preserve"> видів (зубових, </w:t>
      </w:r>
      <w:r w:rsidR="0039353A" w:rsidRPr="00013A06">
        <w:rPr>
          <w:spacing w:val="1"/>
        </w:rPr>
        <w:t xml:space="preserve">голчастих, </w:t>
      </w:r>
      <w:r w:rsidR="00835652" w:rsidRPr="00013A06">
        <w:t>пружинних,</w:t>
      </w:r>
      <w:r w:rsidR="00835652" w:rsidRPr="00013A06">
        <w:rPr>
          <w:spacing w:val="42"/>
        </w:rPr>
        <w:t xml:space="preserve"> </w:t>
      </w:r>
      <w:r w:rsidR="00835652" w:rsidRPr="00013A06">
        <w:t>дискових</w:t>
      </w:r>
      <w:r w:rsidR="00816533" w:rsidRPr="00013A06">
        <w:t>, шлейфових, ротаційних</w:t>
      </w:r>
      <w:r w:rsidR="00835652" w:rsidRPr="00013A06">
        <w:rPr>
          <w:spacing w:val="41"/>
        </w:rPr>
        <w:t xml:space="preserve"> </w:t>
      </w:r>
      <w:r w:rsidR="00835652" w:rsidRPr="00013A06">
        <w:t>тощо),</w:t>
      </w:r>
      <w:r w:rsidR="00835652" w:rsidRPr="00013A06">
        <w:rPr>
          <w:spacing w:val="31"/>
        </w:rPr>
        <w:t xml:space="preserve"> </w:t>
      </w:r>
      <w:r w:rsidR="00835652" w:rsidRPr="00013A06">
        <w:t>у</w:t>
      </w:r>
      <w:r w:rsidR="00835652" w:rsidRPr="00013A06">
        <w:rPr>
          <w:spacing w:val="21"/>
        </w:rPr>
        <w:t xml:space="preserve"> </w:t>
      </w:r>
      <w:r w:rsidR="00835652" w:rsidRPr="00013A06">
        <w:t>тому</w:t>
      </w:r>
      <w:r w:rsidR="00835652" w:rsidRPr="00013A06">
        <w:rPr>
          <w:spacing w:val="31"/>
        </w:rPr>
        <w:t xml:space="preserve"> </w:t>
      </w:r>
      <w:r w:rsidR="00835652" w:rsidRPr="00013A06">
        <w:t>числі</w:t>
      </w:r>
      <w:r w:rsidR="0039353A" w:rsidRPr="00013A06">
        <w:t xml:space="preserve"> виділяється </w:t>
      </w:r>
      <w:r w:rsidRPr="00013A06">
        <w:t>кільк</w:t>
      </w:r>
      <w:r w:rsidR="0039353A" w:rsidRPr="00013A06">
        <w:t>і</w:t>
      </w:r>
      <w:r w:rsidRPr="00013A06">
        <w:t>ст</w:t>
      </w:r>
      <w:r w:rsidR="0039353A" w:rsidRPr="00013A06">
        <w:t>ь</w:t>
      </w:r>
      <w:r w:rsidRPr="00013A06">
        <w:rPr>
          <w:spacing w:val="31"/>
        </w:rPr>
        <w:t xml:space="preserve"> </w:t>
      </w:r>
      <w:r w:rsidR="00641834" w:rsidRPr="00013A06">
        <w:t>борін</w:t>
      </w:r>
      <w:r w:rsidR="00835652" w:rsidRPr="00013A06">
        <w:t xml:space="preserve"> дискових</w:t>
      </w:r>
      <w:r w:rsidRPr="00013A06">
        <w:t xml:space="preserve">. Дані </w:t>
      </w:r>
      <w:r w:rsidR="00780F36" w:rsidRPr="00013A06">
        <w:rPr>
          <w:szCs w:val="28"/>
        </w:rPr>
        <w:t>показника "</w:t>
      </w:r>
      <w:r w:rsidR="00780F36" w:rsidRPr="00013A06">
        <w:t>борони дискові</w:t>
      </w:r>
      <w:r w:rsidR="00780F36" w:rsidRPr="00013A06">
        <w:rPr>
          <w:szCs w:val="28"/>
        </w:rPr>
        <w:t xml:space="preserve">" мають бути менше або дорівнювати даним показника щодо </w:t>
      </w:r>
      <w:r w:rsidRPr="00013A06">
        <w:t xml:space="preserve">загальної кількості </w:t>
      </w:r>
      <w:r w:rsidR="00641834" w:rsidRPr="00013A06">
        <w:t>борін</w:t>
      </w:r>
      <w:r w:rsidR="00FE5E40" w:rsidRPr="00013A06">
        <w:t>.</w:t>
      </w:r>
    </w:p>
    <w:p w14:paraId="4650B4FE" w14:textId="080304D3" w:rsidR="002C6A9D" w:rsidRPr="00013A06" w:rsidRDefault="002B03E2" w:rsidP="0069542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>Дані щодо м</w:t>
      </w:r>
      <w:r w:rsidR="00AB1F82" w:rsidRPr="00013A06">
        <w:t>отоблоків містя</w:t>
      </w:r>
      <w:r w:rsidR="002C6A9D" w:rsidRPr="00013A06">
        <w:t xml:space="preserve">ть </w:t>
      </w:r>
      <w:r w:rsidRPr="00013A06">
        <w:t xml:space="preserve">інформацію </w:t>
      </w:r>
      <w:r w:rsidR="002C6A9D" w:rsidRPr="00013A06">
        <w:t>про мотоблоки</w:t>
      </w:r>
      <w:r w:rsidR="0039353A" w:rsidRPr="00013A06">
        <w:t xml:space="preserve"> всіх видів</w:t>
      </w:r>
      <w:r w:rsidR="002C6A9D" w:rsidRPr="00013A06">
        <w:t>.</w:t>
      </w:r>
    </w:p>
    <w:p w14:paraId="56C6BC93" w14:textId="7CE7E9CC" w:rsidR="001F369C" w:rsidRPr="00013A06" w:rsidRDefault="004950A8" w:rsidP="0069542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  <w:rPr>
          <w:szCs w:val="28"/>
        </w:rPr>
      </w:pPr>
      <w:bookmarkStart w:id="4" w:name="_Hlk163124033"/>
      <w:bookmarkStart w:id="5" w:name="_Hlk161943691"/>
      <w:r w:rsidRPr="00013A06">
        <w:rPr>
          <w:szCs w:val="28"/>
        </w:rPr>
        <w:t>Якщо дані щодо кількості ґрунтообробної техніки на кінець звітного року дорівнюють даним щодо кількості ґрунтообробної техніки, що належить виключно підприємству на кінець звітного року, то по кожному виду техніки</w:t>
      </w:r>
      <w:r w:rsidR="00B91B7A" w:rsidRPr="00013A06">
        <w:rPr>
          <w:szCs w:val="28"/>
        </w:rPr>
        <w:t>,</w:t>
      </w:r>
      <w:r w:rsidRPr="00013A06">
        <w:rPr>
          <w:szCs w:val="28"/>
        </w:rPr>
        <w:t xml:space="preserve"> яка входить до неї </w:t>
      </w:r>
      <w:r w:rsidRPr="00013A06">
        <w:t>(</w:t>
      </w:r>
      <w:r w:rsidRPr="00013A06">
        <w:rPr>
          <w:szCs w:val="28"/>
        </w:rPr>
        <w:t>"</w:t>
      </w:r>
      <w:r w:rsidRPr="00013A06">
        <w:t>плуги</w:t>
      </w:r>
      <w:r w:rsidRPr="00013A06">
        <w:rPr>
          <w:szCs w:val="28"/>
        </w:rPr>
        <w:t>", "</w:t>
      </w:r>
      <w:r w:rsidRPr="00013A06">
        <w:t>культиватори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борони</w:t>
      </w:r>
      <w:r w:rsidRPr="00013A06">
        <w:rPr>
          <w:szCs w:val="28"/>
        </w:rPr>
        <w:t>"</w:t>
      </w:r>
      <w:r w:rsidRPr="00013A06">
        <w:t xml:space="preserve">, </w:t>
      </w:r>
      <w:r w:rsidRPr="00013A06">
        <w:rPr>
          <w:szCs w:val="28"/>
        </w:rPr>
        <w:t>"</w:t>
      </w:r>
      <w:r w:rsidRPr="00013A06">
        <w:t>мотоблоки</w:t>
      </w:r>
      <w:r w:rsidRPr="00013A06">
        <w:rPr>
          <w:szCs w:val="28"/>
        </w:rPr>
        <w:t>")</w:t>
      </w:r>
      <w:r w:rsidR="00B91B7A" w:rsidRPr="00013A06">
        <w:rPr>
          <w:szCs w:val="28"/>
        </w:rPr>
        <w:t>,</w:t>
      </w:r>
      <w:r w:rsidR="000B1DCD" w:rsidRPr="00013A06">
        <w:rPr>
          <w:szCs w:val="28"/>
        </w:rPr>
        <w:t xml:space="preserve"> </w:t>
      </w:r>
      <w:r w:rsidRPr="00013A06">
        <w:rPr>
          <w:szCs w:val="28"/>
        </w:rPr>
        <w:t xml:space="preserve">дані щодо кількості на кінець звітного року також </w:t>
      </w:r>
      <w:r w:rsidR="00891B09" w:rsidRPr="00013A06">
        <w:rPr>
          <w:szCs w:val="28"/>
        </w:rPr>
        <w:t xml:space="preserve">мають </w:t>
      </w:r>
      <w:r w:rsidRPr="00013A06">
        <w:rPr>
          <w:szCs w:val="28"/>
        </w:rPr>
        <w:t>дорівнювати даним щодо кількості відповідної техніки, що належить виключно підприємству на кінець звітного року.</w:t>
      </w:r>
    </w:p>
    <w:p w14:paraId="05FDF8BA" w14:textId="253CA0F7" w:rsidR="00320822" w:rsidRPr="00013A06" w:rsidRDefault="00320822" w:rsidP="0069542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bookmarkStart w:id="6" w:name="_Hlk163123238"/>
      <w:bookmarkEnd w:id="4"/>
      <w:r w:rsidRPr="00013A06">
        <w:t xml:space="preserve">Якщо дані </w:t>
      </w:r>
      <w:r w:rsidR="0055092C" w:rsidRPr="00013A06">
        <w:t>щодо кількості</w:t>
      </w:r>
      <w:r w:rsidRPr="00013A06">
        <w:t xml:space="preserve"> ґрунтообробної техніки </w:t>
      </w:r>
      <w:r w:rsidR="0055092C" w:rsidRPr="00013A06">
        <w:t xml:space="preserve">на кінець звітного року </w:t>
      </w:r>
      <w:r w:rsidRPr="00013A06">
        <w:t>за мінусом сум</w:t>
      </w:r>
      <w:r w:rsidR="0055092C" w:rsidRPr="00013A06">
        <w:t>и</w:t>
      </w:r>
      <w:r w:rsidRPr="00013A06">
        <w:t xml:space="preserve"> значень</w:t>
      </w:r>
      <w:r w:rsidR="00994D94" w:rsidRPr="00013A06">
        <w:t xml:space="preserve"> </w:t>
      </w:r>
      <w:r w:rsidR="00D42FC6" w:rsidRPr="00013A06">
        <w:t xml:space="preserve">даних </w:t>
      </w:r>
      <w:r w:rsidR="00994D94" w:rsidRPr="00013A06">
        <w:t>щодо кількості техніки</w:t>
      </w:r>
      <w:r w:rsidRPr="00013A06">
        <w:t xml:space="preserve">, що до </w:t>
      </w:r>
      <w:r w:rsidR="0055092C" w:rsidRPr="00013A06">
        <w:t>неї</w:t>
      </w:r>
      <w:r w:rsidRPr="00013A06">
        <w:t xml:space="preserve"> вход</w:t>
      </w:r>
      <w:r w:rsidR="00994D94" w:rsidRPr="00013A06">
        <w:t>и</w:t>
      </w:r>
      <w:r w:rsidRPr="00013A06">
        <w:t xml:space="preserve">ть </w:t>
      </w:r>
      <w:r w:rsidR="0055092C" w:rsidRPr="00013A06">
        <w:t>(</w:t>
      </w:r>
      <w:r w:rsidRPr="00013A06">
        <w:rPr>
          <w:szCs w:val="28"/>
        </w:rPr>
        <w:t>"</w:t>
      </w:r>
      <w:r w:rsidRPr="00013A06">
        <w:t>плуги</w:t>
      </w:r>
      <w:r w:rsidRPr="00013A06">
        <w:rPr>
          <w:szCs w:val="28"/>
        </w:rPr>
        <w:t>", "</w:t>
      </w:r>
      <w:r w:rsidRPr="00013A06">
        <w:t>культиватори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борони</w:t>
      </w:r>
      <w:r w:rsidRPr="00013A06">
        <w:rPr>
          <w:szCs w:val="28"/>
        </w:rPr>
        <w:t>"</w:t>
      </w:r>
      <w:r w:rsidRPr="00013A06">
        <w:t xml:space="preserve">, </w:t>
      </w:r>
      <w:r w:rsidRPr="00013A06">
        <w:rPr>
          <w:szCs w:val="28"/>
        </w:rPr>
        <w:t>"</w:t>
      </w:r>
      <w:r w:rsidRPr="00013A06">
        <w:t>мотоблоки</w:t>
      </w:r>
      <w:r w:rsidRPr="00013A06">
        <w:rPr>
          <w:szCs w:val="28"/>
        </w:rPr>
        <w:t>")</w:t>
      </w:r>
      <w:r w:rsidR="00B91B7A" w:rsidRPr="00013A06">
        <w:rPr>
          <w:szCs w:val="28"/>
        </w:rPr>
        <w:t>,</w:t>
      </w:r>
      <w:r w:rsidRPr="00013A06">
        <w:rPr>
          <w:szCs w:val="28"/>
        </w:rPr>
        <w:t xml:space="preserve"> </w:t>
      </w:r>
      <w:r w:rsidRPr="00013A06">
        <w:t xml:space="preserve">більше </w:t>
      </w:r>
      <w:r w:rsidR="00AC5160" w:rsidRPr="00013A06">
        <w:t>нуля</w:t>
      </w:r>
      <w:r w:rsidRPr="00013A06">
        <w:t xml:space="preserve">, то </w:t>
      </w:r>
      <w:r w:rsidR="005D17EA" w:rsidRPr="00013A06">
        <w:t xml:space="preserve">дані щодо </w:t>
      </w:r>
      <w:r w:rsidRPr="00013A06">
        <w:t>кільк</w:t>
      </w:r>
      <w:r w:rsidR="005D17EA" w:rsidRPr="00013A06">
        <w:t>ості</w:t>
      </w:r>
      <w:r w:rsidR="0055092C" w:rsidRPr="00013A06">
        <w:t xml:space="preserve"> ґрунтообробної</w:t>
      </w:r>
      <w:r w:rsidRPr="00013A06">
        <w:t xml:space="preserve"> техніки, що належить виключно підприємству на кінець звітного року</w:t>
      </w:r>
      <w:r w:rsidR="00B91B7A" w:rsidRPr="00013A06">
        <w:t>,</w:t>
      </w:r>
      <w:r w:rsidRPr="00013A06">
        <w:t xml:space="preserve"> </w:t>
      </w:r>
      <w:r w:rsidR="0055092C" w:rsidRPr="00013A06">
        <w:t>за мінусом суми значень</w:t>
      </w:r>
      <w:r w:rsidR="00D42FC6" w:rsidRPr="00013A06">
        <w:t xml:space="preserve"> даних</w:t>
      </w:r>
      <w:r w:rsidR="00994D94" w:rsidRPr="00013A06">
        <w:t xml:space="preserve"> щодо кількості техніки</w:t>
      </w:r>
      <w:r w:rsidR="0055092C" w:rsidRPr="00013A06">
        <w:t>, що до неї вход</w:t>
      </w:r>
      <w:r w:rsidR="00994D94" w:rsidRPr="00013A06">
        <w:t>и</w:t>
      </w:r>
      <w:r w:rsidR="0055092C" w:rsidRPr="00013A06">
        <w:t>ть</w:t>
      </w:r>
      <w:r w:rsidR="00B91B7A" w:rsidRPr="00013A06">
        <w:t>,</w:t>
      </w:r>
      <w:r w:rsidR="0055092C" w:rsidRPr="00013A06">
        <w:t xml:space="preserve"> </w:t>
      </w:r>
      <w:r w:rsidR="00D75E02" w:rsidRPr="00013A06">
        <w:t>також ма</w:t>
      </w:r>
      <w:r w:rsidR="00D42FC6" w:rsidRPr="00013A06">
        <w:t>ють</w:t>
      </w:r>
      <w:r w:rsidR="00D75E02" w:rsidRPr="00013A06">
        <w:t xml:space="preserve"> </w:t>
      </w:r>
      <w:r w:rsidR="0055092C" w:rsidRPr="00013A06">
        <w:t>бути</w:t>
      </w:r>
      <w:r w:rsidRPr="00013A06">
        <w:t xml:space="preserve"> більше </w:t>
      </w:r>
      <w:r w:rsidR="00AC5160" w:rsidRPr="00013A06">
        <w:t>нуля</w:t>
      </w:r>
      <w:r w:rsidRPr="00013A06">
        <w:t>.</w:t>
      </w:r>
      <w:r w:rsidR="00F907D0" w:rsidRPr="00013A06">
        <w:t xml:space="preserve"> </w:t>
      </w:r>
      <w:r w:rsidR="00891B09" w:rsidRPr="00013A06">
        <w:t xml:space="preserve"> </w:t>
      </w:r>
    </w:p>
    <w:bookmarkEnd w:id="5"/>
    <w:bookmarkEnd w:id="6"/>
    <w:p w14:paraId="36D5B476" w14:textId="5639394E" w:rsidR="00AC5160" w:rsidRPr="00013A06" w:rsidRDefault="00AC5160" w:rsidP="00AC516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 xml:space="preserve">Якщо дані щодо кількості ґрунтообробної техніки на кінець звітного року за мінусом суми значень </w:t>
      </w:r>
      <w:r w:rsidR="00D42FC6" w:rsidRPr="00013A06">
        <w:t xml:space="preserve">даних </w:t>
      </w:r>
      <w:r w:rsidRPr="00013A06">
        <w:t>щодо кількості техніки, що до неї входить (</w:t>
      </w:r>
      <w:r w:rsidRPr="00013A06">
        <w:rPr>
          <w:szCs w:val="28"/>
        </w:rPr>
        <w:t>"</w:t>
      </w:r>
      <w:r w:rsidRPr="00013A06">
        <w:t>плуги</w:t>
      </w:r>
      <w:r w:rsidRPr="00013A06">
        <w:rPr>
          <w:szCs w:val="28"/>
        </w:rPr>
        <w:t>", "</w:t>
      </w:r>
      <w:r w:rsidRPr="00013A06">
        <w:t>культиватори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борони</w:t>
      </w:r>
      <w:r w:rsidRPr="00013A06">
        <w:rPr>
          <w:szCs w:val="28"/>
        </w:rPr>
        <w:t>"</w:t>
      </w:r>
      <w:r w:rsidRPr="00013A06">
        <w:t xml:space="preserve">, </w:t>
      </w:r>
      <w:r w:rsidRPr="00013A06">
        <w:rPr>
          <w:szCs w:val="28"/>
        </w:rPr>
        <w:t>"</w:t>
      </w:r>
      <w:r w:rsidRPr="00013A06">
        <w:t>мотоблоки</w:t>
      </w:r>
      <w:r w:rsidRPr="00013A06">
        <w:rPr>
          <w:szCs w:val="28"/>
        </w:rPr>
        <w:t xml:space="preserve">"), </w:t>
      </w:r>
      <w:r w:rsidRPr="00013A06">
        <w:t>дорівню</w:t>
      </w:r>
      <w:r w:rsidR="00D42FC6" w:rsidRPr="00013A06">
        <w:t>ють</w:t>
      </w:r>
      <w:r w:rsidRPr="00013A06">
        <w:t xml:space="preserve"> нулю, то</w:t>
      </w:r>
      <w:r w:rsidR="00D42FC6" w:rsidRPr="00013A06">
        <w:t xml:space="preserve"> дані щодо</w:t>
      </w:r>
      <w:r w:rsidRPr="00013A06">
        <w:t xml:space="preserve"> кільк</w:t>
      </w:r>
      <w:r w:rsidR="00D42FC6" w:rsidRPr="00013A06">
        <w:t>ості</w:t>
      </w:r>
      <w:r w:rsidRPr="00013A06">
        <w:t xml:space="preserve"> ґрунтообробної техніки, що належить виключно підприємству на кінець звітного року, за мінусом суми значень </w:t>
      </w:r>
      <w:r w:rsidR="00D42FC6" w:rsidRPr="00013A06">
        <w:t xml:space="preserve">даних </w:t>
      </w:r>
      <w:r w:rsidRPr="00013A06">
        <w:t>щодо кількості техніки, що до неї входить, також ма</w:t>
      </w:r>
      <w:r w:rsidR="00D42FC6" w:rsidRPr="00013A06">
        <w:t>ють</w:t>
      </w:r>
      <w:r w:rsidRPr="00013A06">
        <w:t xml:space="preserve"> дорівнювати нулю.  </w:t>
      </w:r>
    </w:p>
    <w:p w14:paraId="315190E1" w14:textId="77777777" w:rsidR="0061389A" w:rsidRPr="00013A06" w:rsidRDefault="0061389A" w:rsidP="0069542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</w:p>
    <w:p w14:paraId="70778028" w14:textId="2868D694" w:rsidR="00DF0A24" w:rsidRPr="00013A06" w:rsidRDefault="00FE5E40" w:rsidP="005822FA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299"/>
        </w:tabs>
        <w:autoSpaceDE w:val="0"/>
        <w:autoSpaceDN w:val="0"/>
        <w:ind w:left="0" w:right="194" w:firstLine="567"/>
        <w:contextualSpacing w:val="0"/>
        <w:jc w:val="both"/>
      </w:pPr>
      <w:r w:rsidRPr="00013A06">
        <w:rPr>
          <w:spacing w:val="1"/>
        </w:rPr>
        <w:t>Дані щодо м</w:t>
      </w:r>
      <w:r w:rsidR="002C6A9D" w:rsidRPr="00013A06">
        <w:rPr>
          <w:spacing w:val="1"/>
        </w:rPr>
        <w:t xml:space="preserve">ашин </w:t>
      </w:r>
      <w:r w:rsidRPr="00013A06">
        <w:rPr>
          <w:spacing w:val="1"/>
        </w:rPr>
        <w:t xml:space="preserve">посівних </w:t>
      </w:r>
      <w:r w:rsidR="0013655E">
        <w:rPr>
          <w:spacing w:val="1"/>
        </w:rPr>
        <w:t>та</w:t>
      </w:r>
      <w:r w:rsidR="002C6A9D" w:rsidRPr="00013A06">
        <w:rPr>
          <w:spacing w:val="1"/>
        </w:rPr>
        <w:t xml:space="preserve"> для садінн</w:t>
      </w:r>
      <w:r w:rsidRPr="00013A06">
        <w:rPr>
          <w:spacing w:val="1"/>
        </w:rPr>
        <w:t>я</w:t>
      </w:r>
      <w:r w:rsidR="002C6A9D" w:rsidRPr="00013A06">
        <w:rPr>
          <w:spacing w:val="1"/>
        </w:rPr>
        <w:t xml:space="preserve"> </w:t>
      </w:r>
      <w:r w:rsidR="002C6A9D" w:rsidRPr="00013A06">
        <w:t>містять</w:t>
      </w:r>
      <w:r w:rsidR="00093DDE" w:rsidRPr="00013A06">
        <w:rPr>
          <w:spacing w:val="1"/>
        </w:rPr>
        <w:t xml:space="preserve"> </w:t>
      </w:r>
      <w:r w:rsidR="002C6A9D" w:rsidRPr="00013A06">
        <w:t>ві</w:t>
      </w:r>
      <w:r w:rsidR="00093DDE" w:rsidRPr="00013A06">
        <w:t>домості</w:t>
      </w:r>
      <w:r w:rsidR="00093DDE"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093DDE" w:rsidRPr="00013A06">
        <w:t>загальну</w:t>
      </w:r>
      <w:r w:rsidR="00093DDE" w:rsidRPr="00013A06">
        <w:rPr>
          <w:spacing w:val="1"/>
        </w:rPr>
        <w:t xml:space="preserve"> </w:t>
      </w:r>
      <w:r w:rsidR="00093DDE" w:rsidRPr="00013A06">
        <w:t>кількість</w:t>
      </w:r>
      <w:r w:rsidR="00093DDE" w:rsidRPr="00013A06">
        <w:rPr>
          <w:spacing w:val="1"/>
        </w:rPr>
        <w:t xml:space="preserve"> </w:t>
      </w:r>
      <w:r w:rsidR="00093DDE" w:rsidRPr="00013A06">
        <w:t>техніки</w:t>
      </w:r>
      <w:r w:rsidR="00093DDE" w:rsidRPr="00013A06">
        <w:rPr>
          <w:spacing w:val="70"/>
        </w:rPr>
        <w:t xml:space="preserve"> </w:t>
      </w:r>
      <w:r w:rsidR="00093DDE" w:rsidRPr="00013A06">
        <w:t>для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посіву </w:t>
      </w:r>
      <w:r w:rsidR="004E7F2D" w:rsidRPr="00013A06">
        <w:t>й</w:t>
      </w:r>
      <w:r w:rsidR="00093DDE" w:rsidRPr="00013A06">
        <w:t xml:space="preserve"> садіння</w:t>
      </w:r>
      <w:r w:rsidR="00093DDE" w:rsidRPr="00013A06">
        <w:rPr>
          <w:spacing w:val="1"/>
        </w:rPr>
        <w:t xml:space="preserve"> </w:t>
      </w:r>
      <w:r w:rsidR="00093DDE" w:rsidRPr="00013A06">
        <w:t>сільськогосподарських культур.</w:t>
      </w:r>
      <w:r w:rsidR="00093DDE" w:rsidRPr="00013A06">
        <w:rPr>
          <w:spacing w:val="70"/>
        </w:rPr>
        <w:t xml:space="preserve"> </w:t>
      </w:r>
      <w:r w:rsidR="00C6134D" w:rsidRPr="00013A06">
        <w:t>Із</w:t>
      </w:r>
      <w:r w:rsidR="002C6A9D" w:rsidRPr="00013A06">
        <w:rPr>
          <w:color w:val="FF0000"/>
        </w:rPr>
        <w:t xml:space="preserve"> </w:t>
      </w:r>
      <w:r w:rsidR="002C6A9D" w:rsidRPr="00013A06">
        <w:t xml:space="preserve">них виокремлюють </w:t>
      </w:r>
      <w:r w:rsidR="00093DDE" w:rsidRPr="00013A06">
        <w:t>дані</w:t>
      </w:r>
      <w:r w:rsidR="00093DDE"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093DDE" w:rsidRPr="00013A06">
        <w:t>сівалки</w:t>
      </w:r>
      <w:r w:rsidR="00093DDE" w:rsidRPr="00013A06">
        <w:rPr>
          <w:spacing w:val="19"/>
        </w:rPr>
        <w:t xml:space="preserve"> </w:t>
      </w:r>
      <w:r w:rsidR="00093DDE" w:rsidRPr="00013A06">
        <w:t>всіх</w:t>
      </w:r>
      <w:r w:rsidR="00093DDE" w:rsidRPr="00013A06">
        <w:rPr>
          <w:spacing w:val="-3"/>
        </w:rPr>
        <w:t xml:space="preserve"> </w:t>
      </w:r>
      <w:r w:rsidR="00093DDE" w:rsidRPr="00013A06">
        <w:t>типів</w:t>
      </w:r>
      <w:r w:rsidR="00093DDE" w:rsidRPr="00013A06">
        <w:rPr>
          <w:spacing w:val="-6"/>
        </w:rPr>
        <w:t xml:space="preserve"> </w:t>
      </w:r>
      <w:r w:rsidR="00093DDE" w:rsidRPr="00013A06">
        <w:t>(без</w:t>
      </w:r>
      <w:r w:rsidR="00093DDE" w:rsidRPr="00013A06">
        <w:rPr>
          <w:spacing w:val="1"/>
        </w:rPr>
        <w:t xml:space="preserve"> </w:t>
      </w:r>
      <w:r w:rsidR="00093DDE" w:rsidRPr="00013A06">
        <w:t>тукових),</w:t>
      </w:r>
      <w:r w:rsidR="00093DDE" w:rsidRPr="00013A06">
        <w:rPr>
          <w:spacing w:val="4"/>
        </w:rPr>
        <w:t xml:space="preserve"> </w:t>
      </w:r>
      <w:r w:rsidR="002C6A9D" w:rsidRPr="00013A06">
        <w:t>картоплесаджалки</w:t>
      </w:r>
      <w:r w:rsidRPr="00013A06">
        <w:t>,</w:t>
      </w:r>
      <w:r w:rsidR="002C6A9D" w:rsidRPr="00013A06">
        <w:t xml:space="preserve"> розсадосадильні машини</w:t>
      </w:r>
      <w:r w:rsidR="00C31177" w:rsidRPr="00013A06">
        <w:t>.</w:t>
      </w:r>
      <w:r w:rsidR="00AB1F82" w:rsidRPr="00013A06">
        <w:rPr>
          <w:strike/>
        </w:rPr>
        <w:t xml:space="preserve"> </w:t>
      </w:r>
    </w:p>
    <w:p w14:paraId="106AE73A" w14:textId="65D96BBB" w:rsidR="002C6A9D" w:rsidRPr="00013A06" w:rsidRDefault="00FE5E40" w:rsidP="00DF0A24">
      <w:pPr>
        <w:pStyle w:val="a4"/>
        <w:widowControl w:val="0"/>
        <w:tabs>
          <w:tab w:val="left" w:pos="851"/>
          <w:tab w:val="left" w:pos="993"/>
          <w:tab w:val="left" w:pos="1299"/>
        </w:tabs>
        <w:autoSpaceDE w:val="0"/>
        <w:autoSpaceDN w:val="0"/>
        <w:ind w:left="0" w:right="194" w:firstLine="567"/>
        <w:contextualSpacing w:val="0"/>
        <w:jc w:val="both"/>
      </w:pPr>
      <w:r w:rsidRPr="00013A06">
        <w:t>Дані цього показника повинн</w:t>
      </w:r>
      <w:r w:rsidR="00A244EB" w:rsidRPr="00013A06">
        <w:t>і</w:t>
      </w:r>
      <w:r w:rsidRPr="00013A06">
        <w:t xml:space="preserve"> бути більше або дорівнювати сумі даних показників, що до нього входять.</w:t>
      </w:r>
      <w:r w:rsidR="00647435" w:rsidRPr="00013A06">
        <w:t xml:space="preserve"> </w:t>
      </w:r>
    </w:p>
    <w:p w14:paraId="2D3118E9" w14:textId="44D4816A" w:rsidR="00AB1602" w:rsidRPr="00013A06" w:rsidRDefault="00AB1602" w:rsidP="00AB1602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  <w:rPr>
          <w:szCs w:val="28"/>
        </w:rPr>
      </w:pPr>
      <w:bookmarkStart w:id="7" w:name="_Hlk163124270"/>
      <w:r w:rsidRPr="00013A06">
        <w:rPr>
          <w:szCs w:val="28"/>
        </w:rPr>
        <w:t xml:space="preserve">Якщо дані щодо кількості </w:t>
      </w:r>
      <w:r w:rsidRPr="00013A06">
        <w:t>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 на кінець звітного року дорівнюють даним щодо кількості </w:t>
      </w:r>
      <w:r w:rsidRPr="00013A06">
        <w:t>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садіння, що належить виключно підприємству на кінець звітного року, то по кожному виду техніки</w:t>
      </w:r>
      <w:r w:rsidR="00B91B7A" w:rsidRPr="00013A06">
        <w:rPr>
          <w:szCs w:val="28"/>
        </w:rPr>
        <w:t>,</w:t>
      </w:r>
      <w:r w:rsidRPr="00013A06">
        <w:rPr>
          <w:szCs w:val="28"/>
        </w:rPr>
        <w:t xml:space="preserve"> яка входить до </w:t>
      </w:r>
      <w:r w:rsidR="00A95246" w:rsidRPr="00013A06">
        <w:rPr>
          <w:szCs w:val="28"/>
        </w:rPr>
        <w:t>них</w:t>
      </w:r>
      <w:r w:rsidRPr="00013A06">
        <w:rPr>
          <w:szCs w:val="28"/>
        </w:rPr>
        <w:t xml:space="preserve"> ("</w:t>
      </w:r>
      <w:r w:rsidRPr="00013A06">
        <w:t>сівалки (без тукових)</w:t>
      </w:r>
      <w:r w:rsidRPr="00013A06">
        <w:rPr>
          <w:szCs w:val="28"/>
        </w:rPr>
        <w:t>", "</w:t>
      </w:r>
      <w:r w:rsidRPr="00013A06">
        <w:t>картоплесаджалки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розсадосадильні машини</w:t>
      </w:r>
      <w:r w:rsidRPr="00013A06">
        <w:rPr>
          <w:szCs w:val="28"/>
        </w:rPr>
        <w:t>")</w:t>
      </w:r>
      <w:r w:rsidR="00B91B7A" w:rsidRPr="00013A06">
        <w:rPr>
          <w:szCs w:val="28"/>
        </w:rPr>
        <w:t>,</w:t>
      </w:r>
      <w:r w:rsidR="000B1DCD" w:rsidRPr="00013A06">
        <w:rPr>
          <w:szCs w:val="28"/>
        </w:rPr>
        <w:t xml:space="preserve"> </w:t>
      </w:r>
      <w:r w:rsidRPr="00013A06">
        <w:rPr>
          <w:szCs w:val="28"/>
        </w:rPr>
        <w:t xml:space="preserve">дані щодо кількості на кінець звітного року також </w:t>
      </w:r>
      <w:r w:rsidR="000B1DCD" w:rsidRPr="00013A06">
        <w:rPr>
          <w:szCs w:val="28"/>
        </w:rPr>
        <w:t xml:space="preserve">мають </w:t>
      </w:r>
      <w:r w:rsidRPr="00013A06">
        <w:rPr>
          <w:szCs w:val="28"/>
        </w:rPr>
        <w:t>дорівнювати даним щодо кількості відповідної техніки, що належить виключно підприємству на кінець звітного року.</w:t>
      </w:r>
    </w:p>
    <w:bookmarkEnd w:id="7"/>
    <w:p w14:paraId="4F957909" w14:textId="18079295" w:rsidR="00AB1602" w:rsidRPr="00013A06" w:rsidRDefault="00AB1602" w:rsidP="00AB1602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lastRenderedPageBreak/>
        <w:t>Якщо дані щодо кількості 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 </w:t>
      </w:r>
      <w:r w:rsidRPr="00013A06">
        <w:t xml:space="preserve">на кінець звітного року за мінусом суми значень </w:t>
      </w:r>
      <w:r w:rsidR="00D42FC6" w:rsidRPr="00013A06">
        <w:t xml:space="preserve">даних </w:t>
      </w:r>
      <w:r w:rsidRPr="00013A06">
        <w:t xml:space="preserve">щодо кількості техніки, що до неї входить </w:t>
      </w:r>
      <w:r w:rsidRPr="00013A06">
        <w:rPr>
          <w:szCs w:val="28"/>
        </w:rPr>
        <w:t>("</w:t>
      </w:r>
      <w:r w:rsidRPr="00013A06">
        <w:t>сівалки (без тукових)</w:t>
      </w:r>
      <w:r w:rsidRPr="00013A06">
        <w:rPr>
          <w:szCs w:val="28"/>
        </w:rPr>
        <w:t>", "</w:t>
      </w:r>
      <w:r w:rsidRPr="00013A06">
        <w:t>картоплесаджалки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розсадосадильні машини</w:t>
      </w:r>
      <w:r w:rsidRPr="00013A06">
        <w:rPr>
          <w:szCs w:val="28"/>
        </w:rPr>
        <w:t>")</w:t>
      </w:r>
      <w:r w:rsidR="004E7F2D" w:rsidRPr="00013A06">
        <w:rPr>
          <w:szCs w:val="28"/>
        </w:rPr>
        <w:t>,</w:t>
      </w:r>
      <w:r w:rsidRPr="00013A06">
        <w:rPr>
          <w:szCs w:val="28"/>
        </w:rPr>
        <w:t xml:space="preserve"> </w:t>
      </w:r>
      <w:r w:rsidRPr="00013A06">
        <w:t xml:space="preserve">більше </w:t>
      </w:r>
      <w:r w:rsidR="00AC5160" w:rsidRPr="00013A06">
        <w:t>нуля</w:t>
      </w:r>
      <w:r w:rsidRPr="00013A06">
        <w:t xml:space="preserve">, то </w:t>
      </w:r>
      <w:r w:rsidR="00D42FC6" w:rsidRPr="00013A06">
        <w:t xml:space="preserve">дані щодо </w:t>
      </w:r>
      <w:r w:rsidRPr="00013A06">
        <w:t>кільк</w:t>
      </w:r>
      <w:r w:rsidR="00D42FC6" w:rsidRPr="00013A06">
        <w:t>ості</w:t>
      </w:r>
      <w:r w:rsidRPr="00013A06">
        <w:t xml:space="preserve"> 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</w:t>
      </w:r>
      <w:r w:rsidRPr="00013A06">
        <w:t>, що належить виключно підприємству на кінець звітного року</w:t>
      </w:r>
      <w:r w:rsidR="004E7F2D" w:rsidRPr="00013A06">
        <w:t>,</w:t>
      </w:r>
      <w:r w:rsidRPr="00013A06">
        <w:t xml:space="preserve"> за мінусом суми значень </w:t>
      </w:r>
      <w:r w:rsidR="00D42FC6" w:rsidRPr="00013A06">
        <w:t xml:space="preserve">даних </w:t>
      </w:r>
      <w:r w:rsidRPr="00013A06">
        <w:t>щодо кількості техніки, що до неї входить</w:t>
      </w:r>
      <w:r w:rsidR="00FE3F2F" w:rsidRPr="00013A06">
        <w:t>,</w:t>
      </w:r>
      <w:r w:rsidRPr="00013A06">
        <w:t xml:space="preserve"> </w:t>
      </w:r>
      <w:r w:rsidR="003459F3" w:rsidRPr="00013A06">
        <w:t>також ма</w:t>
      </w:r>
      <w:r w:rsidR="00D42FC6" w:rsidRPr="00013A06">
        <w:t xml:space="preserve">ють </w:t>
      </w:r>
      <w:r w:rsidR="003459F3" w:rsidRPr="00013A06">
        <w:t xml:space="preserve">бути </w:t>
      </w:r>
      <w:r w:rsidRPr="00013A06">
        <w:t xml:space="preserve">більше </w:t>
      </w:r>
      <w:r w:rsidR="00AC5160" w:rsidRPr="00013A06">
        <w:t>нуля</w:t>
      </w:r>
      <w:r w:rsidRPr="00013A06">
        <w:t xml:space="preserve">. </w:t>
      </w:r>
    </w:p>
    <w:p w14:paraId="3C0C8A2E" w14:textId="6D277F59" w:rsidR="00AC5160" w:rsidRPr="00013A06" w:rsidRDefault="00AC5160" w:rsidP="00AC516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>Якщо дані щодо кількості 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 </w:t>
      </w:r>
      <w:r w:rsidRPr="00013A06">
        <w:t>на кінець звітного року за мінусом суми значень</w:t>
      </w:r>
      <w:r w:rsidR="00B545D8" w:rsidRPr="00013A06">
        <w:t xml:space="preserve"> даних</w:t>
      </w:r>
      <w:r w:rsidRPr="00013A06">
        <w:t xml:space="preserve"> щодо кількості техніки, що до неї входить </w:t>
      </w:r>
      <w:r w:rsidRPr="00013A06">
        <w:rPr>
          <w:szCs w:val="28"/>
        </w:rPr>
        <w:t>("</w:t>
      </w:r>
      <w:r w:rsidRPr="00013A06">
        <w:t>сівалки (без тукових)</w:t>
      </w:r>
      <w:r w:rsidRPr="00013A06">
        <w:rPr>
          <w:szCs w:val="28"/>
        </w:rPr>
        <w:t>", "</w:t>
      </w:r>
      <w:r w:rsidRPr="00013A06">
        <w:t>картоплесаджалки</w:t>
      </w:r>
      <w:r w:rsidRPr="00013A06">
        <w:rPr>
          <w:szCs w:val="28"/>
        </w:rPr>
        <w:t>",</w:t>
      </w:r>
      <w:r w:rsidRPr="00013A06">
        <w:t xml:space="preserve"> </w:t>
      </w:r>
      <w:r w:rsidRPr="00013A06">
        <w:rPr>
          <w:szCs w:val="28"/>
        </w:rPr>
        <w:t>"</w:t>
      </w:r>
      <w:r w:rsidRPr="00013A06">
        <w:t>розсадосадильні машини</w:t>
      </w:r>
      <w:r w:rsidRPr="00013A06">
        <w:rPr>
          <w:szCs w:val="28"/>
        </w:rPr>
        <w:t>")</w:t>
      </w:r>
      <w:r w:rsidR="004E7F2D" w:rsidRPr="00013A06">
        <w:rPr>
          <w:szCs w:val="28"/>
        </w:rPr>
        <w:t>,</w:t>
      </w:r>
      <w:r w:rsidRPr="00013A06">
        <w:rPr>
          <w:szCs w:val="28"/>
        </w:rPr>
        <w:t xml:space="preserve"> </w:t>
      </w:r>
      <w:r w:rsidRPr="00013A06">
        <w:t xml:space="preserve">дорівнюють нулю, то </w:t>
      </w:r>
      <w:r w:rsidR="00B545D8" w:rsidRPr="00013A06">
        <w:t xml:space="preserve">дані щодо </w:t>
      </w:r>
      <w:r w:rsidRPr="00013A06">
        <w:t>кільк</w:t>
      </w:r>
      <w:r w:rsidR="00B545D8" w:rsidRPr="00013A06">
        <w:t>ості</w:t>
      </w:r>
      <w:r w:rsidRPr="00013A06">
        <w:t xml:space="preserve"> м</w:t>
      </w:r>
      <w:r w:rsidRPr="00013A06">
        <w:rPr>
          <w:szCs w:val="28"/>
        </w:rPr>
        <w:t xml:space="preserve">ашин посівних </w:t>
      </w:r>
      <w:r w:rsidR="0013655E">
        <w:rPr>
          <w:szCs w:val="28"/>
        </w:rPr>
        <w:t>та</w:t>
      </w:r>
      <w:r w:rsidRPr="00013A06">
        <w:rPr>
          <w:szCs w:val="28"/>
        </w:rPr>
        <w:t xml:space="preserve"> для садіння</w:t>
      </w:r>
      <w:r w:rsidRPr="00013A06">
        <w:t>, що належить виключно підприємству на кінець звітного року</w:t>
      </w:r>
      <w:r w:rsidR="004E7F2D" w:rsidRPr="00013A06">
        <w:t>,</w:t>
      </w:r>
      <w:r w:rsidRPr="00013A06">
        <w:t xml:space="preserve"> за мінусом суми значень </w:t>
      </w:r>
      <w:r w:rsidR="00B545D8" w:rsidRPr="00013A06">
        <w:t xml:space="preserve">даних </w:t>
      </w:r>
      <w:r w:rsidRPr="00013A06">
        <w:t>щодо кількості техніки, що до неї входить</w:t>
      </w:r>
      <w:r w:rsidR="00FE3F2F" w:rsidRPr="00013A06">
        <w:t>,</w:t>
      </w:r>
      <w:r w:rsidRPr="00013A06">
        <w:t xml:space="preserve"> також ма</w:t>
      </w:r>
      <w:r w:rsidR="00B545D8" w:rsidRPr="00013A06">
        <w:t>ють</w:t>
      </w:r>
      <w:r w:rsidRPr="00013A06">
        <w:t xml:space="preserve"> дорівнювати нулю. </w:t>
      </w:r>
    </w:p>
    <w:p w14:paraId="20763079" w14:textId="77777777" w:rsidR="00644D5E" w:rsidRPr="00013A06" w:rsidRDefault="00644D5E" w:rsidP="00AB1602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</w:p>
    <w:p w14:paraId="6FCFEAC6" w14:textId="78FA5CFF" w:rsidR="00093DDE" w:rsidRPr="00013A06" w:rsidRDefault="00FE5E40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94" w:firstLine="567"/>
        <w:contextualSpacing w:val="0"/>
        <w:jc w:val="both"/>
      </w:pPr>
      <w:r w:rsidRPr="00013A06">
        <w:t>Дані щодо р</w:t>
      </w:r>
      <w:r w:rsidR="002C6A9D" w:rsidRPr="00013A06">
        <w:t>озкидачі</w:t>
      </w:r>
      <w:r w:rsidRPr="00013A06">
        <w:t>в</w:t>
      </w:r>
      <w:r w:rsidR="002C6A9D" w:rsidRPr="00013A06">
        <w:t>, пульверизатор</w:t>
      </w:r>
      <w:r w:rsidRPr="00013A06">
        <w:t>ів</w:t>
      </w:r>
      <w:r w:rsidR="002C6A9D" w:rsidRPr="00013A06">
        <w:t xml:space="preserve"> або розпилювачі</w:t>
      </w:r>
      <w:r w:rsidRPr="00013A06">
        <w:t>в</w:t>
      </w:r>
      <w:r w:rsidR="002C6A9D" w:rsidRPr="00013A06">
        <w:t xml:space="preserve"> гною </w:t>
      </w:r>
      <w:r w:rsidR="0013655E">
        <w:t>і</w:t>
      </w:r>
      <w:r w:rsidR="002C6A9D" w:rsidRPr="00013A06">
        <w:t xml:space="preserve"> добрив </w:t>
      </w:r>
      <w:r w:rsidR="00AB1F82" w:rsidRPr="00013A06">
        <w:t>містя</w:t>
      </w:r>
      <w:r w:rsidR="00093DDE" w:rsidRPr="00013A06">
        <w:t xml:space="preserve">ть </w:t>
      </w:r>
      <w:r w:rsidRPr="00013A06">
        <w:t xml:space="preserve">інформацію </w:t>
      </w:r>
      <w:r w:rsidR="00093DDE" w:rsidRPr="00013A06">
        <w:t>про машини</w:t>
      </w:r>
      <w:r w:rsidR="00C31177" w:rsidRPr="00013A06">
        <w:t xml:space="preserve"> </w:t>
      </w:r>
      <w:r w:rsidR="00644019" w:rsidRPr="00013A06">
        <w:t>й</w:t>
      </w:r>
      <w:r w:rsidR="00C31177" w:rsidRPr="00013A06">
        <w:t xml:space="preserve"> обладнання </w:t>
      </w:r>
      <w:r w:rsidR="00093DDE" w:rsidRPr="00013A06">
        <w:t xml:space="preserve">для внесення в </w:t>
      </w:r>
      <w:r w:rsidR="002C6A9D" w:rsidRPr="00013A06">
        <w:t>ґрунт</w:t>
      </w:r>
      <w:r w:rsidR="00093DDE" w:rsidRPr="00013A06">
        <w:t xml:space="preserve"> твердих i</w:t>
      </w:r>
      <w:r w:rsidR="00093DDE" w:rsidRPr="00013A06">
        <w:rPr>
          <w:spacing w:val="1"/>
        </w:rPr>
        <w:t xml:space="preserve"> </w:t>
      </w:r>
      <w:r w:rsidR="00093DDE" w:rsidRPr="00013A06">
        <w:t>рідких органічних добрив, для внесення твердих мінеральних добрив,</w:t>
      </w:r>
      <w:r w:rsidR="00093DDE" w:rsidRPr="00013A06">
        <w:rPr>
          <w:spacing w:val="1"/>
        </w:rPr>
        <w:t xml:space="preserve"> </w:t>
      </w:r>
      <w:r w:rsidR="00093DDE" w:rsidRPr="00013A06">
        <w:t>уключаючи</w:t>
      </w:r>
      <w:r w:rsidR="00093DDE" w:rsidRPr="00013A06">
        <w:rPr>
          <w:spacing w:val="1"/>
        </w:rPr>
        <w:t xml:space="preserve"> </w:t>
      </w:r>
      <w:r w:rsidR="00093DDE" w:rsidRPr="00013A06">
        <w:t>сівалки</w:t>
      </w:r>
      <w:r w:rsidR="00093DDE" w:rsidRPr="00013A06">
        <w:rPr>
          <w:spacing w:val="1"/>
        </w:rPr>
        <w:t xml:space="preserve"> </w:t>
      </w:r>
      <w:r w:rsidR="00093DDE" w:rsidRPr="00013A06">
        <w:t>тукові,</w:t>
      </w:r>
      <w:r w:rsidR="00093DDE" w:rsidRPr="00013A06">
        <w:rPr>
          <w:spacing w:val="1"/>
        </w:rPr>
        <w:t xml:space="preserve"> </w:t>
      </w:r>
      <w:r w:rsidR="00093DDE" w:rsidRPr="00013A06">
        <w:t>інші</w:t>
      </w:r>
      <w:r w:rsidR="00093DDE" w:rsidRPr="00013A06">
        <w:rPr>
          <w:spacing w:val="1"/>
        </w:rPr>
        <w:t xml:space="preserve"> </w:t>
      </w:r>
      <w:r w:rsidR="00093DDE" w:rsidRPr="00013A06">
        <w:t>машини</w:t>
      </w:r>
      <w:r w:rsidR="00093DDE" w:rsidRPr="00013A06">
        <w:rPr>
          <w:spacing w:val="1"/>
        </w:rPr>
        <w:t xml:space="preserve"> </w:t>
      </w:r>
      <w:r w:rsidR="00644019" w:rsidRPr="00013A06">
        <w:rPr>
          <w:spacing w:val="1"/>
        </w:rPr>
        <w:t>й</w:t>
      </w:r>
      <w:r w:rsidR="00C31177" w:rsidRPr="00013A06">
        <w:rPr>
          <w:spacing w:val="1"/>
        </w:rPr>
        <w:t xml:space="preserve"> обладнання </w:t>
      </w:r>
      <w:r w:rsidR="00093DDE" w:rsidRPr="00013A06">
        <w:t>для</w:t>
      </w:r>
      <w:r w:rsidR="00093DDE" w:rsidRPr="00013A06">
        <w:rPr>
          <w:spacing w:val="1"/>
        </w:rPr>
        <w:t xml:space="preserve"> </w:t>
      </w:r>
      <w:r w:rsidR="00093DDE" w:rsidRPr="00013A06">
        <w:t>внесення</w:t>
      </w:r>
      <w:r w:rsidR="00093DDE" w:rsidRPr="00013A06">
        <w:rPr>
          <w:spacing w:val="1"/>
        </w:rPr>
        <w:t xml:space="preserve"> </w:t>
      </w:r>
      <w:r w:rsidR="00093DDE" w:rsidRPr="00013A06">
        <w:t>органічних</w:t>
      </w:r>
      <w:r w:rsidR="00093DDE" w:rsidRPr="00013A06">
        <w:rPr>
          <w:spacing w:val="1"/>
        </w:rPr>
        <w:t xml:space="preserve"> </w:t>
      </w:r>
      <w:r w:rsidR="00093DDE" w:rsidRPr="00013A06">
        <w:t>i</w:t>
      </w:r>
      <w:r w:rsidR="00093DDE" w:rsidRPr="00013A06">
        <w:rPr>
          <w:spacing w:val="1"/>
        </w:rPr>
        <w:t xml:space="preserve"> </w:t>
      </w:r>
      <w:r w:rsidR="00093DDE" w:rsidRPr="00013A06">
        <w:t>мінеральних</w:t>
      </w:r>
      <w:r w:rsidR="00093DDE" w:rsidRPr="00013A06">
        <w:rPr>
          <w:spacing w:val="28"/>
        </w:rPr>
        <w:t xml:space="preserve"> </w:t>
      </w:r>
      <w:r w:rsidR="00093DDE" w:rsidRPr="00013A06">
        <w:t>добрив</w:t>
      </w:r>
      <w:r w:rsidR="002C6A9D" w:rsidRPr="00013A06">
        <w:t xml:space="preserve">, а також дані щодо інжекторів </w:t>
      </w:r>
      <w:r w:rsidR="00C31177" w:rsidRPr="00013A06">
        <w:t xml:space="preserve">для внесення </w:t>
      </w:r>
      <w:r w:rsidR="002C6A9D" w:rsidRPr="00013A06">
        <w:t>гною та розпилювачів низького тиску.</w:t>
      </w:r>
    </w:p>
    <w:p w14:paraId="53533B34" w14:textId="77777777" w:rsidR="00695420" w:rsidRPr="00013A06" w:rsidRDefault="00695420" w:rsidP="00695420">
      <w:pPr>
        <w:pStyle w:val="a4"/>
      </w:pPr>
    </w:p>
    <w:p w14:paraId="2605227D" w14:textId="0E71F69C" w:rsidR="002C6A9D" w:rsidRPr="00013A06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77" w:firstLine="567"/>
        <w:contextualSpacing w:val="0"/>
        <w:jc w:val="both"/>
      </w:pPr>
      <w:r w:rsidRPr="00013A06">
        <w:t xml:space="preserve">Дані щодо </w:t>
      </w:r>
      <w:r w:rsidRPr="00013A06">
        <w:rPr>
          <w:bCs/>
        </w:rPr>
        <w:t>м</w:t>
      </w:r>
      <w:r w:rsidR="002C6A9D" w:rsidRPr="00013A06">
        <w:rPr>
          <w:bCs/>
        </w:rPr>
        <w:t xml:space="preserve">ашин </w:t>
      </w:r>
      <w:r w:rsidR="0013655E">
        <w:rPr>
          <w:bCs/>
        </w:rPr>
        <w:t>та</w:t>
      </w:r>
      <w:r w:rsidR="002C6A9D" w:rsidRPr="00013A06">
        <w:rPr>
          <w:bCs/>
        </w:rPr>
        <w:t xml:space="preserve"> обладнання для </w:t>
      </w:r>
      <w:r w:rsidR="00553F3B" w:rsidRPr="00013A06">
        <w:rPr>
          <w:bCs/>
        </w:rPr>
        <w:t>внесення</w:t>
      </w:r>
      <w:r w:rsidR="00553F3B" w:rsidRPr="00013A06">
        <w:rPr>
          <w:bCs/>
          <w:color w:val="FF0000"/>
        </w:rPr>
        <w:t xml:space="preserve"> </w:t>
      </w:r>
      <w:r w:rsidR="002C6A9D" w:rsidRPr="00013A06">
        <w:rPr>
          <w:bCs/>
        </w:rPr>
        <w:t xml:space="preserve">засобів захисту рослин </w:t>
      </w:r>
      <w:r w:rsidR="009110EE" w:rsidRPr="00013A06">
        <w:rPr>
          <w:bCs/>
        </w:rPr>
        <w:t>містять</w:t>
      </w:r>
      <w:r w:rsidR="002C6A9D" w:rsidRPr="00013A06">
        <w:rPr>
          <w:bCs/>
        </w:rPr>
        <w:t xml:space="preserve"> </w:t>
      </w:r>
      <w:r w:rsidR="00641834" w:rsidRPr="00013A06">
        <w:rPr>
          <w:bCs/>
        </w:rPr>
        <w:t xml:space="preserve">інформацію </w:t>
      </w:r>
      <w:r w:rsidR="002C6A9D" w:rsidRPr="00013A06">
        <w:t>про</w:t>
      </w:r>
      <w:r w:rsidR="002C6A9D" w:rsidRPr="00013A06">
        <w:rPr>
          <w:spacing w:val="1"/>
        </w:rPr>
        <w:t xml:space="preserve"> </w:t>
      </w:r>
      <w:r w:rsidR="002C6A9D" w:rsidRPr="00013A06">
        <w:t>машини</w:t>
      </w:r>
      <w:r w:rsidR="002C6A9D" w:rsidRPr="00013A06">
        <w:rPr>
          <w:spacing w:val="1"/>
        </w:rPr>
        <w:t xml:space="preserve"> </w:t>
      </w:r>
      <w:r w:rsidR="002C6A9D" w:rsidRPr="00013A06">
        <w:t>для</w:t>
      </w:r>
      <w:r w:rsidR="002C6A9D" w:rsidRPr="00013A06">
        <w:rPr>
          <w:spacing w:val="1"/>
        </w:rPr>
        <w:t xml:space="preserve"> </w:t>
      </w:r>
      <w:r w:rsidR="002C6A9D" w:rsidRPr="00013A06">
        <w:t>захисту</w:t>
      </w:r>
      <w:r w:rsidR="002C6A9D" w:rsidRPr="00013A06">
        <w:rPr>
          <w:spacing w:val="1"/>
        </w:rPr>
        <w:t xml:space="preserve"> </w:t>
      </w:r>
      <w:r w:rsidR="002C6A9D" w:rsidRPr="00013A06">
        <w:t>сільськогосподарських</w:t>
      </w:r>
      <w:r w:rsidR="002C6A9D" w:rsidRPr="00013A06">
        <w:rPr>
          <w:spacing w:val="1"/>
        </w:rPr>
        <w:t xml:space="preserve"> </w:t>
      </w:r>
      <w:r w:rsidR="002C6A9D" w:rsidRPr="00013A06">
        <w:t>культур</w:t>
      </w:r>
      <w:r w:rsidR="002C6A9D" w:rsidRPr="00013A06">
        <w:rPr>
          <w:spacing w:val="1"/>
        </w:rPr>
        <w:t xml:space="preserve"> </w:t>
      </w:r>
      <w:r w:rsidR="002C6A9D" w:rsidRPr="00013A06">
        <w:t>(рослин</w:t>
      </w:r>
      <w:r w:rsidR="002C6A9D" w:rsidRPr="00013A06">
        <w:rPr>
          <w:spacing w:val="1"/>
        </w:rPr>
        <w:t xml:space="preserve"> </w:t>
      </w:r>
      <w:r w:rsidR="002C6A9D" w:rsidRPr="00013A06">
        <w:t>від</w:t>
      </w:r>
      <w:r w:rsidR="002C6A9D" w:rsidRPr="00013A06">
        <w:rPr>
          <w:spacing w:val="1"/>
        </w:rPr>
        <w:t xml:space="preserve"> </w:t>
      </w:r>
      <w:r w:rsidR="002C6A9D" w:rsidRPr="00013A06">
        <w:t>шкідників,</w:t>
      </w:r>
      <w:r w:rsidR="002C6A9D" w:rsidRPr="00013A06">
        <w:rPr>
          <w:spacing w:val="1"/>
        </w:rPr>
        <w:t xml:space="preserve"> </w:t>
      </w:r>
      <w:proofErr w:type="spellStart"/>
      <w:r w:rsidR="002C6A9D" w:rsidRPr="00013A06">
        <w:t>хвороб</w:t>
      </w:r>
      <w:proofErr w:type="spellEnd"/>
      <w:r w:rsidR="002C6A9D" w:rsidRPr="00013A06">
        <w:rPr>
          <w:spacing w:val="1"/>
        </w:rPr>
        <w:t xml:space="preserve"> </w:t>
      </w:r>
      <w:r w:rsidR="002C6A9D" w:rsidRPr="00013A06">
        <w:t>та</w:t>
      </w:r>
      <w:r w:rsidR="002C6A9D" w:rsidRPr="00013A06">
        <w:rPr>
          <w:spacing w:val="1"/>
        </w:rPr>
        <w:t xml:space="preserve"> </w:t>
      </w:r>
      <w:r w:rsidR="002C6A9D" w:rsidRPr="00013A06">
        <w:t>бур</w:t>
      </w:r>
      <w:r w:rsidR="00644019" w:rsidRPr="00013A06">
        <w:rPr>
          <w:szCs w:val="28"/>
        </w:rPr>
        <w:t>’</w:t>
      </w:r>
      <w:r w:rsidR="002C6A9D" w:rsidRPr="00013A06">
        <w:t>янів),</w:t>
      </w:r>
      <w:r w:rsidR="002C6A9D" w:rsidRPr="00013A06">
        <w:rPr>
          <w:spacing w:val="1"/>
        </w:rPr>
        <w:t xml:space="preserve"> </w:t>
      </w:r>
      <w:r w:rsidR="002C6A9D" w:rsidRPr="00013A06">
        <w:t>обприскувачі та обпилювачі</w:t>
      </w:r>
      <w:r w:rsidR="00EB1E0B" w:rsidRPr="00013A06">
        <w:t xml:space="preserve"> (</w:t>
      </w:r>
      <w:r w:rsidR="00644019" w:rsidRPr="00013A06">
        <w:t>у</w:t>
      </w:r>
      <w:r w:rsidR="00EB1E0B" w:rsidRPr="00013A06">
        <w:t xml:space="preserve"> тому числі обприскувачі для саду, виноградників або інших </w:t>
      </w:r>
      <w:r w:rsidR="00144B0B" w:rsidRPr="00013A06">
        <w:t xml:space="preserve">багаторічних </w:t>
      </w:r>
      <w:r w:rsidR="00EB1E0B" w:rsidRPr="00013A06">
        <w:t>культур)</w:t>
      </w:r>
      <w:r w:rsidR="002C6A9D" w:rsidRPr="00013A06">
        <w:t>, машини для внесення гербіцидів, протравлювачі</w:t>
      </w:r>
      <w:r w:rsidR="002C6A9D" w:rsidRPr="00013A06">
        <w:rPr>
          <w:spacing w:val="1"/>
        </w:rPr>
        <w:t xml:space="preserve"> </w:t>
      </w:r>
      <w:r w:rsidR="002C6A9D" w:rsidRPr="00013A06">
        <w:t>насіння</w:t>
      </w:r>
      <w:r w:rsidR="002C6A9D" w:rsidRPr="00013A06">
        <w:rPr>
          <w:spacing w:val="21"/>
        </w:rPr>
        <w:t xml:space="preserve"> </w:t>
      </w:r>
      <w:r w:rsidR="002C6A9D" w:rsidRPr="00013A06">
        <w:t>тощо.</w:t>
      </w:r>
    </w:p>
    <w:p w14:paraId="0E35E832" w14:textId="77777777" w:rsidR="002C6A9D" w:rsidRPr="00013A06" w:rsidRDefault="002C6A9D" w:rsidP="00695420">
      <w:pPr>
        <w:pStyle w:val="a4"/>
        <w:widowControl w:val="0"/>
        <w:tabs>
          <w:tab w:val="left" w:pos="567"/>
          <w:tab w:val="left" w:pos="1299"/>
        </w:tabs>
        <w:autoSpaceDE w:val="0"/>
        <w:autoSpaceDN w:val="0"/>
        <w:ind w:left="0" w:right="194" w:firstLine="567"/>
        <w:contextualSpacing w:val="0"/>
        <w:jc w:val="both"/>
      </w:pPr>
    </w:p>
    <w:p w14:paraId="2D0A37E5" w14:textId="69077673" w:rsidR="00093DDE" w:rsidRPr="00013A06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77" w:firstLine="567"/>
        <w:contextualSpacing w:val="0"/>
        <w:jc w:val="both"/>
      </w:pPr>
      <w:r w:rsidRPr="00013A06">
        <w:t>Дані щодо о</w:t>
      </w:r>
      <w:r w:rsidR="00EB1E0B" w:rsidRPr="00013A06">
        <w:t xml:space="preserve">бладнання </w:t>
      </w:r>
      <w:r w:rsidRPr="00013A06">
        <w:t xml:space="preserve">іригаційного </w:t>
      </w:r>
      <w:r w:rsidR="00AB1F82" w:rsidRPr="00013A06">
        <w:t>відображають</w:t>
      </w:r>
      <w:r w:rsidR="00093DDE" w:rsidRPr="00013A06">
        <w:rPr>
          <w:spacing w:val="1"/>
        </w:rPr>
        <w:t xml:space="preserve"> </w:t>
      </w:r>
      <w:r w:rsidRPr="00013A06">
        <w:t xml:space="preserve">інформацію </w:t>
      </w:r>
      <w:r w:rsidR="00093DDE" w:rsidRPr="00013A06">
        <w:t>щодо</w:t>
      </w:r>
      <w:r w:rsidR="00093DDE" w:rsidRPr="00013A06">
        <w:rPr>
          <w:spacing w:val="1"/>
        </w:rPr>
        <w:t xml:space="preserve"> </w:t>
      </w:r>
      <w:r w:rsidR="00093DDE" w:rsidRPr="00013A06">
        <w:t>обладнання,</w:t>
      </w:r>
      <w:r w:rsidR="00093DDE" w:rsidRPr="00013A06">
        <w:rPr>
          <w:spacing w:val="1"/>
        </w:rPr>
        <w:t xml:space="preserve"> </w:t>
      </w:r>
      <w:r w:rsidR="00093DDE" w:rsidRPr="00013A06">
        <w:t>яке</w:t>
      </w:r>
      <w:r w:rsidR="00093DDE" w:rsidRPr="00013A06">
        <w:rPr>
          <w:spacing w:val="1"/>
        </w:rPr>
        <w:t xml:space="preserve"> </w:t>
      </w:r>
      <w:r w:rsidR="00EB1E0B" w:rsidRPr="00013A06">
        <w:t>використовуються</w:t>
      </w:r>
      <w:r w:rsidR="00093DDE" w:rsidRPr="00013A06">
        <w:rPr>
          <w:spacing w:val="1"/>
        </w:rPr>
        <w:t xml:space="preserve"> </w:t>
      </w:r>
      <w:r w:rsidR="00093DDE" w:rsidRPr="00013A06">
        <w:t>для</w:t>
      </w:r>
      <w:r w:rsidR="00093DDE" w:rsidRPr="00013A06">
        <w:rPr>
          <w:spacing w:val="1"/>
        </w:rPr>
        <w:t xml:space="preserve"> </w:t>
      </w:r>
      <w:r w:rsidR="00093DDE" w:rsidRPr="00013A06">
        <w:t>штучного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зрошування </w:t>
      </w:r>
      <w:r w:rsidR="00EB1E0B" w:rsidRPr="00013A06">
        <w:t>ґрунту</w:t>
      </w:r>
      <w:r w:rsidR="00093DDE" w:rsidRPr="00013A06">
        <w:t>. Зокрема, дані про дощувальні машини,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агрегати </w:t>
      </w:r>
      <w:r w:rsidR="00644019" w:rsidRPr="00013A06">
        <w:t>й</w:t>
      </w:r>
      <w:r w:rsidR="00093DDE" w:rsidRPr="00013A06">
        <w:t xml:space="preserve"> установки всіх типів </w:t>
      </w:r>
      <w:r w:rsidR="00644019" w:rsidRPr="00013A06">
        <w:t>і</w:t>
      </w:r>
      <w:r w:rsidR="00093DDE" w:rsidRPr="00013A06">
        <w:t xml:space="preserve"> марок, про поливні машини та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пристрої для поливу незалежно від типу </w:t>
      </w:r>
      <w:r w:rsidR="00644019" w:rsidRPr="00013A06">
        <w:t>й</w:t>
      </w:r>
      <w:r w:rsidR="00093DDE" w:rsidRPr="00013A06">
        <w:t xml:space="preserve"> марки, про водяні</w:t>
      </w:r>
      <w:r w:rsidR="005E3DE3" w:rsidRPr="00013A06">
        <w:t xml:space="preserve">  </w:t>
      </w:r>
      <w:r w:rsidR="00093DDE" w:rsidRPr="00013A06">
        <w:t>насоси</w:t>
      </w:r>
      <w:r w:rsidR="005035DF" w:rsidRPr="00013A06">
        <w:t> </w:t>
      </w:r>
      <w:r w:rsidR="005035DF" w:rsidRPr="00013A06">
        <w:rPr>
          <w:spacing w:val="-67"/>
        </w:rPr>
        <w:t xml:space="preserve"> </w:t>
      </w:r>
      <w:r w:rsidR="005E3DE3" w:rsidRPr="00013A06">
        <w:rPr>
          <w:spacing w:val="1"/>
        </w:rPr>
        <w:t xml:space="preserve">й </w:t>
      </w:r>
      <w:r w:rsidR="00093DDE" w:rsidRPr="00013A06">
        <w:t>насосні</w:t>
      </w:r>
      <w:r w:rsidR="00093DDE" w:rsidRPr="00013A06">
        <w:rPr>
          <w:spacing w:val="1"/>
        </w:rPr>
        <w:t xml:space="preserve"> </w:t>
      </w:r>
      <w:r w:rsidR="00093DDE" w:rsidRPr="00013A06">
        <w:t>станції</w:t>
      </w:r>
      <w:r w:rsidR="00093DDE" w:rsidRPr="00013A06">
        <w:rPr>
          <w:spacing w:val="1"/>
        </w:rPr>
        <w:t xml:space="preserve"> </w:t>
      </w:r>
      <w:proofErr w:type="spellStart"/>
      <w:r w:rsidR="00644019" w:rsidRPr="00013A06">
        <w:rPr>
          <w:spacing w:val="1"/>
        </w:rPr>
        <w:t>в</w:t>
      </w:r>
      <w:r w:rsidR="00093DDE" w:rsidRPr="00013A06">
        <w:t>cix</w:t>
      </w:r>
      <w:proofErr w:type="spellEnd"/>
      <w:r w:rsidR="00093DDE" w:rsidRPr="00013A06">
        <w:rPr>
          <w:spacing w:val="1"/>
        </w:rPr>
        <w:t xml:space="preserve"> </w:t>
      </w:r>
      <w:r w:rsidR="00093DDE" w:rsidRPr="00013A06">
        <w:t>типів</w:t>
      </w:r>
      <w:r w:rsidR="00093DDE" w:rsidRPr="00013A06">
        <w:rPr>
          <w:spacing w:val="1"/>
        </w:rPr>
        <w:t xml:space="preserve"> </w:t>
      </w:r>
      <w:r w:rsidR="00093DDE" w:rsidRPr="00013A06">
        <w:t>(стаціонарні,</w:t>
      </w:r>
      <w:r w:rsidR="00093DDE" w:rsidRPr="00013A06">
        <w:rPr>
          <w:spacing w:val="1"/>
        </w:rPr>
        <w:t xml:space="preserve"> </w:t>
      </w:r>
      <w:r w:rsidR="00093DDE" w:rsidRPr="00013A06">
        <w:t>плавучі,</w:t>
      </w:r>
      <w:r w:rsidR="00093DDE" w:rsidRPr="00013A06">
        <w:rPr>
          <w:spacing w:val="1"/>
        </w:rPr>
        <w:t xml:space="preserve"> </w:t>
      </w:r>
      <w:r w:rsidR="00093DDE" w:rsidRPr="00013A06">
        <w:t>пересувні),</w:t>
      </w:r>
      <w:r w:rsidR="00093DDE" w:rsidRPr="00013A06">
        <w:rPr>
          <w:spacing w:val="1"/>
        </w:rPr>
        <w:t xml:space="preserve"> </w:t>
      </w:r>
      <w:r w:rsidR="00644019" w:rsidRPr="00013A06">
        <w:rPr>
          <w:spacing w:val="1"/>
        </w:rPr>
        <w:t>у</w:t>
      </w:r>
      <w:r w:rsidR="00093DDE" w:rsidRPr="00013A06">
        <w:t>ключаючи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пересувні насосні </w:t>
      </w:r>
      <w:r w:rsidR="00EB1E0B" w:rsidRPr="00013A06">
        <w:t>станції</w:t>
      </w:r>
      <w:r w:rsidR="00093DDE" w:rsidRPr="00013A06">
        <w:t xml:space="preserve"> (насоси), які працюють від валу відбору потужності</w:t>
      </w:r>
      <w:r w:rsidR="00093DDE" w:rsidRPr="00013A06">
        <w:rPr>
          <w:spacing w:val="1"/>
        </w:rPr>
        <w:t xml:space="preserve"> </w:t>
      </w:r>
      <w:r w:rsidR="00093DDE" w:rsidRPr="00013A06">
        <w:t xml:space="preserve">трактора, а також насосно-силові агрегати колодязів </w:t>
      </w:r>
      <w:r w:rsidR="00644019" w:rsidRPr="00013A06">
        <w:t>і</w:t>
      </w:r>
      <w:r w:rsidR="00093DDE" w:rsidRPr="00013A06">
        <w:t xml:space="preserve"> свердловин, які подають</w:t>
      </w:r>
      <w:r w:rsidR="00644019" w:rsidRPr="00013A06">
        <w:t xml:space="preserve"> </w:t>
      </w:r>
      <w:r w:rsidR="00093DDE" w:rsidRPr="00013A06">
        <w:rPr>
          <w:spacing w:val="-67"/>
        </w:rPr>
        <w:t xml:space="preserve"> </w:t>
      </w:r>
      <w:r w:rsidR="00093DDE" w:rsidRPr="00013A06">
        <w:t>воду</w:t>
      </w:r>
      <w:r w:rsidR="00093DDE" w:rsidRPr="00013A06">
        <w:rPr>
          <w:spacing w:val="8"/>
        </w:rPr>
        <w:t xml:space="preserve"> </w:t>
      </w:r>
      <w:r w:rsidR="00093DDE" w:rsidRPr="00013A06">
        <w:t>для</w:t>
      </w:r>
      <w:r w:rsidR="00093DDE" w:rsidRPr="00013A06">
        <w:rPr>
          <w:spacing w:val="12"/>
        </w:rPr>
        <w:t xml:space="preserve"> </w:t>
      </w:r>
      <w:r w:rsidR="00093DDE" w:rsidRPr="00013A06">
        <w:t>поливу</w:t>
      </w:r>
      <w:r w:rsidR="00093DDE" w:rsidRPr="00013A06">
        <w:rPr>
          <w:spacing w:val="22"/>
        </w:rPr>
        <w:t xml:space="preserve"> </w:t>
      </w:r>
      <w:r w:rsidR="00093DDE" w:rsidRPr="00013A06">
        <w:t>зрошуваних</w:t>
      </w:r>
      <w:r w:rsidR="00093DDE" w:rsidRPr="00013A06">
        <w:rPr>
          <w:spacing w:val="36"/>
        </w:rPr>
        <w:t xml:space="preserve"> </w:t>
      </w:r>
      <w:r w:rsidR="00093DDE" w:rsidRPr="00013A06">
        <w:t>земель.</w:t>
      </w:r>
    </w:p>
    <w:p w14:paraId="07A8D64B" w14:textId="77777777" w:rsidR="00EB1E0B" w:rsidRPr="00013A06" w:rsidRDefault="00EB1E0B" w:rsidP="00695420">
      <w:pPr>
        <w:pStyle w:val="a4"/>
        <w:tabs>
          <w:tab w:val="left" w:pos="567"/>
        </w:tabs>
        <w:ind w:left="0" w:firstLine="567"/>
        <w:jc w:val="both"/>
      </w:pPr>
    </w:p>
    <w:p w14:paraId="5855A026" w14:textId="526660AA" w:rsidR="00453EF8" w:rsidRPr="00013A06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80"/>
        </w:tabs>
        <w:autoSpaceDE w:val="0"/>
        <w:autoSpaceDN w:val="0"/>
        <w:ind w:left="0" w:right="129" w:firstLine="567"/>
        <w:contextualSpacing w:val="0"/>
        <w:jc w:val="both"/>
      </w:pPr>
      <w:r w:rsidRPr="00013A06">
        <w:t xml:space="preserve">Дані щодо комбайнів </w:t>
      </w:r>
      <w:r w:rsidR="00644019" w:rsidRPr="00013A06">
        <w:t>у</w:t>
      </w:r>
      <w:r w:rsidR="00EB1E0B" w:rsidRPr="00013A06">
        <w:t>міщують інформацію про комбайни та машини для</w:t>
      </w:r>
      <w:r w:rsidR="00EB1E0B" w:rsidRPr="00013A06">
        <w:rPr>
          <w:spacing w:val="1"/>
        </w:rPr>
        <w:t xml:space="preserve"> </w:t>
      </w:r>
      <w:r w:rsidR="00EB1E0B" w:rsidRPr="00013A06">
        <w:t xml:space="preserve">збирання врожаю всіх марок i всіх виробників </w:t>
      </w:r>
      <w:r w:rsidR="00EB1E0B" w:rsidRPr="00013A06">
        <w:rPr>
          <w:w w:val="90"/>
        </w:rPr>
        <w:t xml:space="preserve">— </w:t>
      </w:r>
      <w:r w:rsidR="00EB1E0B" w:rsidRPr="00013A06">
        <w:t>зернозбиральних комбайнів, кукурудзозбиральних комбайнів, кормозбиральних</w:t>
      </w:r>
      <w:r w:rsidR="00EB1E0B" w:rsidRPr="00013A06">
        <w:rPr>
          <w:spacing w:val="1"/>
        </w:rPr>
        <w:t xml:space="preserve"> </w:t>
      </w:r>
      <w:r w:rsidR="00EB1E0B" w:rsidRPr="00013A06">
        <w:t>комбайнів,</w:t>
      </w:r>
      <w:r w:rsidR="00EB1E0B" w:rsidRPr="00013A06">
        <w:rPr>
          <w:spacing w:val="1"/>
        </w:rPr>
        <w:t xml:space="preserve"> </w:t>
      </w:r>
      <w:r w:rsidR="00EB1E0B" w:rsidRPr="00013A06">
        <w:t>уключаючи</w:t>
      </w:r>
      <w:r w:rsidR="00EB1E0B" w:rsidRPr="00013A06">
        <w:rPr>
          <w:spacing w:val="1"/>
        </w:rPr>
        <w:t xml:space="preserve"> </w:t>
      </w:r>
      <w:r w:rsidR="00EB1E0B" w:rsidRPr="00013A06">
        <w:t>причіпні,</w:t>
      </w:r>
      <w:r w:rsidR="00EB1E0B" w:rsidRPr="00013A06">
        <w:rPr>
          <w:spacing w:val="1"/>
        </w:rPr>
        <w:t xml:space="preserve"> </w:t>
      </w:r>
      <w:r w:rsidR="00EB1E0B" w:rsidRPr="00013A06">
        <w:t>льонозбиральних</w:t>
      </w:r>
      <w:r w:rsidR="00EB1E0B" w:rsidRPr="00013A06">
        <w:rPr>
          <w:spacing w:val="1"/>
        </w:rPr>
        <w:t xml:space="preserve"> </w:t>
      </w:r>
      <w:r w:rsidR="00EB1E0B" w:rsidRPr="00013A06">
        <w:t>комбайнів, картоплезбиральних комбайнів</w:t>
      </w:r>
      <w:r w:rsidR="00EB1E0B" w:rsidRPr="00013A06">
        <w:rPr>
          <w:spacing w:val="1"/>
        </w:rPr>
        <w:t xml:space="preserve"> </w:t>
      </w:r>
      <w:r w:rsidR="00EB1E0B" w:rsidRPr="00013A06">
        <w:t>i картоплекопачів,</w:t>
      </w:r>
      <w:r w:rsidR="00EB1E0B" w:rsidRPr="00013A06">
        <w:rPr>
          <w:spacing w:val="1"/>
        </w:rPr>
        <w:t xml:space="preserve"> </w:t>
      </w:r>
      <w:r w:rsidR="00EB1E0B" w:rsidRPr="00013A06">
        <w:t xml:space="preserve">бурякозбиральних комбайнів i машин, але без </w:t>
      </w:r>
      <w:r w:rsidR="00EB1E0B" w:rsidRPr="00013A06">
        <w:lastRenderedPageBreak/>
        <w:t>машин для обрізання гички,</w:t>
      </w:r>
      <w:r w:rsidR="00EB1E0B" w:rsidRPr="00013A06">
        <w:rPr>
          <w:spacing w:val="1"/>
        </w:rPr>
        <w:t xml:space="preserve"> </w:t>
      </w:r>
      <w:r w:rsidR="00EB1E0B" w:rsidRPr="00013A06">
        <w:t>машин</w:t>
      </w:r>
      <w:r w:rsidR="00EB1E0B" w:rsidRPr="00013A06">
        <w:rPr>
          <w:spacing w:val="1"/>
        </w:rPr>
        <w:t xml:space="preserve"> </w:t>
      </w:r>
      <w:r w:rsidR="00EB1E0B" w:rsidRPr="00013A06">
        <w:t>i комбайнів</w:t>
      </w:r>
      <w:r w:rsidR="00EB1E0B" w:rsidRPr="00013A06">
        <w:rPr>
          <w:spacing w:val="1"/>
        </w:rPr>
        <w:t xml:space="preserve"> </w:t>
      </w:r>
      <w:r w:rsidR="00EB1E0B" w:rsidRPr="00013A06">
        <w:t>для збирання</w:t>
      </w:r>
      <w:r w:rsidR="00EB1E0B" w:rsidRPr="00013A06">
        <w:rPr>
          <w:spacing w:val="1"/>
        </w:rPr>
        <w:t xml:space="preserve"> </w:t>
      </w:r>
      <w:r w:rsidR="00EB1E0B" w:rsidRPr="00013A06">
        <w:t>овочів i баштанних</w:t>
      </w:r>
      <w:r w:rsidR="00EB1E0B" w:rsidRPr="00013A06">
        <w:rPr>
          <w:spacing w:val="1"/>
        </w:rPr>
        <w:t xml:space="preserve"> </w:t>
      </w:r>
      <w:r w:rsidR="00EB1E0B" w:rsidRPr="00013A06">
        <w:t>культур.</w:t>
      </w:r>
      <w:r w:rsidR="00EB1E0B" w:rsidRPr="00013A06">
        <w:rPr>
          <w:spacing w:val="1"/>
        </w:rPr>
        <w:t xml:space="preserve"> </w:t>
      </w:r>
      <w:r w:rsidR="00EB1E0B" w:rsidRPr="00013A06">
        <w:t>Зернозбиральні комбайни,</w:t>
      </w:r>
      <w:r w:rsidR="00EB1E0B" w:rsidRPr="00013A06">
        <w:rPr>
          <w:spacing w:val="1"/>
        </w:rPr>
        <w:t xml:space="preserve"> </w:t>
      </w:r>
      <w:r w:rsidR="00EB1E0B" w:rsidRPr="00013A06">
        <w:t>переобладнані</w:t>
      </w:r>
      <w:r w:rsidR="00EB1E0B" w:rsidRPr="00013A06">
        <w:rPr>
          <w:spacing w:val="1"/>
        </w:rPr>
        <w:t xml:space="preserve"> </w:t>
      </w:r>
      <w:r w:rsidR="00EB1E0B" w:rsidRPr="00013A06">
        <w:t>для збирання</w:t>
      </w:r>
      <w:r w:rsidR="00EB1E0B" w:rsidRPr="00013A06">
        <w:rPr>
          <w:spacing w:val="1"/>
        </w:rPr>
        <w:t xml:space="preserve"> </w:t>
      </w:r>
      <w:r w:rsidR="0011746C" w:rsidRPr="00013A06">
        <w:t>кукурудзи</w:t>
      </w:r>
      <w:r w:rsidR="00644019" w:rsidRPr="00013A06">
        <w:t>,</w:t>
      </w:r>
      <w:r w:rsidR="0011746C" w:rsidRPr="00013A06">
        <w:t xml:space="preserve"> </w:t>
      </w:r>
      <w:r w:rsidR="00644019" w:rsidRPr="00013A06">
        <w:t>зазнача</w:t>
      </w:r>
      <w:r w:rsidR="00EB1E0B" w:rsidRPr="00013A06">
        <w:t>ються</w:t>
      </w:r>
      <w:r w:rsidR="0011746C" w:rsidRPr="00013A06">
        <w:t xml:space="preserve"> виключно в категорії кукурудзозбиральних комбайнів</w:t>
      </w:r>
      <w:r w:rsidR="00EB1E0B" w:rsidRPr="00013A06">
        <w:t>.</w:t>
      </w:r>
      <w:r w:rsidR="00CC7D48" w:rsidRPr="00013A06">
        <w:t xml:space="preserve"> </w:t>
      </w:r>
    </w:p>
    <w:p w14:paraId="4F564785" w14:textId="10AD1A00" w:rsidR="00453EF8" w:rsidRPr="00013A06" w:rsidRDefault="00453EF8" w:rsidP="00453EF8">
      <w:pPr>
        <w:widowControl w:val="0"/>
        <w:tabs>
          <w:tab w:val="left" w:pos="993"/>
          <w:tab w:val="left" w:pos="1280"/>
        </w:tabs>
        <w:autoSpaceDE w:val="0"/>
        <w:autoSpaceDN w:val="0"/>
        <w:ind w:right="129" w:firstLine="567"/>
        <w:jc w:val="both"/>
      </w:pPr>
      <w:r w:rsidRPr="00013A06">
        <w:t xml:space="preserve">Дані цього показника </w:t>
      </w:r>
      <w:r w:rsidR="00A870CA" w:rsidRPr="00013A06">
        <w:t>мають</w:t>
      </w:r>
      <w:r w:rsidR="004C1D88" w:rsidRPr="00013A06">
        <w:t xml:space="preserve"> бути більше або </w:t>
      </w:r>
      <w:r w:rsidRPr="00013A06">
        <w:t>дорівнювати сумі даних показників, що до нього входять.</w:t>
      </w:r>
      <w:r w:rsidR="006F7F49" w:rsidRPr="00013A06">
        <w:t xml:space="preserve"> </w:t>
      </w:r>
    </w:p>
    <w:p w14:paraId="426426D0" w14:textId="081A8BA9" w:rsidR="00644D5E" w:rsidRPr="00013A06" w:rsidRDefault="00644D5E" w:rsidP="00644D5E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  <w:rPr>
          <w:szCs w:val="28"/>
        </w:rPr>
      </w:pPr>
      <w:bookmarkStart w:id="8" w:name="_Hlk163124749"/>
      <w:r w:rsidRPr="00013A06">
        <w:rPr>
          <w:szCs w:val="28"/>
        </w:rPr>
        <w:t xml:space="preserve">Якщо дані щодо кількості </w:t>
      </w:r>
      <w:r w:rsidRPr="00013A06">
        <w:t xml:space="preserve">комбайнів </w:t>
      </w:r>
      <w:r w:rsidRPr="00013A06">
        <w:rPr>
          <w:szCs w:val="28"/>
        </w:rPr>
        <w:t xml:space="preserve">на кінець звітного року дорівнюють даним щодо кількості </w:t>
      </w:r>
      <w:r w:rsidRPr="00013A06">
        <w:t>комбайнів</w:t>
      </w:r>
      <w:r w:rsidRPr="00013A06">
        <w:rPr>
          <w:szCs w:val="28"/>
        </w:rPr>
        <w:t>, що належить виключно підприємству на кінець звітного року, то по кожному виду техніки</w:t>
      </w:r>
      <w:r w:rsidR="00B91B7A" w:rsidRPr="00013A06">
        <w:rPr>
          <w:szCs w:val="28"/>
        </w:rPr>
        <w:t>,</w:t>
      </w:r>
      <w:r w:rsidRPr="00013A06">
        <w:rPr>
          <w:szCs w:val="28"/>
        </w:rPr>
        <w:t xml:space="preserve"> яка входить до </w:t>
      </w:r>
      <w:r w:rsidR="00A95246" w:rsidRPr="00013A06">
        <w:rPr>
          <w:szCs w:val="28"/>
        </w:rPr>
        <w:t>них</w:t>
      </w:r>
      <w:r w:rsidRPr="00013A06">
        <w:rPr>
          <w:szCs w:val="28"/>
        </w:rPr>
        <w:t xml:space="preserve"> ("</w:t>
      </w:r>
      <w:r w:rsidRPr="00013A06">
        <w:t>комбайни зернозбиральні</w:t>
      </w:r>
      <w:r w:rsidRPr="00013A06">
        <w:rPr>
          <w:szCs w:val="28"/>
        </w:rPr>
        <w:t>", "</w:t>
      </w:r>
      <w:r w:rsidRPr="00013A06">
        <w:t>комбайни кукурудзозбиральні</w:t>
      </w:r>
      <w:r w:rsidRPr="00013A06">
        <w:rPr>
          <w:szCs w:val="28"/>
        </w:rPr>
        <w:t>", "</w:t>
      </w:r>
      <w:r w:rsidRPr="00013A06">
        <w:t>комбайни кормозбиральні, включаючи причіпні</w:t>
      </w:r>
      <w:r w:rsidRPr="00013A06">
        <w:rPr>
          <w:szCs w:val="28"/>
        </w:rPr>
        <w:t>", "</w:t>
      </w:r>
      <w:r w:rsidRPr="00013A06">
        <w:t>комбайни льонозбиральні</w:t>
      </w:r>
      <w:r w:rsidRPr="00013A06">
        <w:rPr>
          <w:szCs w:val="28"/>
        </w:rPr>
        <w:t>", "</w:t>
      </w:r>
      <w:r w:rsidRPr="00013A06">
        <w:t>комбайни картоплезбиральні й картоплекопачі</w:t>
      </w:r>
      <w:r w:rsidRPr="00013A06">
        <w:rPr>
          <w:szCs w:val="28"/>
        </w:rPr>
        <w:t>", "</w:t>
      </w:r>
      <w:r w:rsidRPr="00013A06">
        <w:t>комбайни і машини бурякозбиральні (без машин для обрізання гички)</w:t>
      </w:r>
      <w:r w:rsidRPr="00013A06">
        <w:rPr>
          <w:szCs w:val="28"/>
        </w:rPr>
        <w:t>", "</w:t>
      </w:r>
      <w:r w:rsidRPr="00013A06">
        <w:t xml:space="preserve">машини </w:t>
      </w:r>
      <w:r w:rsidR="005E3DE3" w:rsidRPr="00013A06">
        <w:t>й</w:t>
      </w:r>
      <w:r w:rsidRPr="00013A06">
        <w:t xml:space="preserve"> комбайни для збирання овочів і баштанних культур</w:t>
      </w:r>
      <w:r w:rsidRPr="00013A06">
        <w:rPr>
          <w:szCs w:val="28"/>
        </w:rPr>
        <w:t>")</w:t>
      </w:r>
      <w:r w:rsidR="00B91B7A" w:rsidRPr="00013A06">
        <w:rPr>
          <w:szCs w:val="28"/>
        </w:rPr>
        <w:t>,</w:t>
      </w:r>
      <w:r w:rsidRPr="00013A06">
        <w:rPr>
          <w:szCs w:val="28"/>
        </w:rPr>
        <w:t xml:space="preserve"> дані щодо кількості на кінець звітного року </w:t>
      </w:r>
      <w:r w:rsidR="00C6134D" w:rsidRPr="00013A06">
        <w:rPr>
          <w:szCs w:val="28"/>
        </w:rPr>
        <w:t xml:space="preserve">також </w:t>
      </w:r>
      <w:r w:rsidR="003459F3" w:rsidRPr="00013A06">
        <w:rPr>
          <w:szCs w:val="28"/>
        </w:rPr>
        <w:t xml:space="preserve">мають </w:t>
      </w:r>
      <w:r w:rsidRPr="00013A06">
        <w:rPr>
          <w:szCs w:val="28"/>
        </w:rPr>
        <w:t>дорівнювати даним щодо кількості відповідної техніки, що належить виключно підприємству на кінець звітного року.</w:t>
      </w:r>
    </w:p>
    <w:bookmarkEnd w:id="8"/>
    <w:p w14:paraId="1731C4D5" w14:textId="0226AE0E" w:rsidR="00644D5E" w:rsidRPr="00013A06" w:rsidRDefault="00644D5E" w:rsidP="00644D5E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 xml:space="preserve">Якщо дані щодо кількості комбайнів на кінець звітного року за мінусом суми значень </w:t>
      </w:r>
      <w:r w:rsidR="00E35C18" w:rsidRPr="00013A06">
        <w:t xml:space="preserve">даних </w:t>
      </w:r>
      <w:r w:rsidRPr="00013A06">
        <w:t xml:space="preserve">щодо кількості техніки, що до неї входить </w:t>
      </w:r>
      <w:r w:rsidRPr="00013A06">
        <w:rPr>
          <w:szCs w:val="28"/>
        </w:rPr>
        <w:t>("</w:t>
      </w:r>
      <w:r w:rsidRPr="00013A06">
        <w:t>комбайни зернозбиральні</w:t>
      </w:r>
      <w:r w:rsidRPr="00013A06">
        <w:rPr>
          <w:szCs w:val="28"/>
        </w:rPr>
        <w:t>", "</w:t>
      </w:r>
      <w:r w:rsidRPr="00013A06">
        <w:t>комбайни кукурудзозбиральні</w:t>
      </w:r>
      <w:r w:rsidRPr="00013A06">
        <w:rPr>
          <w:szCs w:val="28"/>
        </w:rPr>
        <w:t>", "</w:t>
      </w:r>
      <w:r w:rsidRPr="00013A06">
        <w:t>комбайни кормозбиральні, включаючи причіпні</w:t>
      </w:r>
      <w:r w:rsidRPr="00013A06">
        <w:rPr>
          <w:szCs w:val="28"/>
        </w:rPr>
        <w:t>", "</w:t>
      </w:r>
      <w:r w:rsidRPr="00013A06">
        <w:t>комбайни льонозбиральні</w:t>
      </w:r>
      <w:r w:rsidRPr="00013A06">
        <w:rPr>
          <w:szCs w:val="28"/>
        </w:rPr>
        <w:t>", "</w:t>
      </w:r>
      <w:r w:rsidRPr="00013A06">
        <w:t>комбайни картоплезбиральні й картоплекопачі</w:t>
      </w:r>
      <w:r w:rsidRPr="00013A06">
        <w:rPr>
          <w:szCs w:val="28"/>
        </w:rPr>
        <w:t>", "</w:t>
      </w:r>
      <w:r w:rsidRPr="00013A06">
        <w:t>комбайни і машини бурякозбиральні (без машин для обрізання гички)</w:t>
      </w:r>
      <w:r w:rsidRPr="00013A06">
        <w:rPr>
          <w:szCs w:val="28"/>
        </w:rPr>
        <w:t>", "</w:t>
      </w:r>
      <w:r w:rsidRPr="00013A06">
        <w:t xml:space="preserve">машини </w:t>
      </w:r>
      <w:r w:rsidR="005E3DE3" w:rsidRPr="00013A06">
        <w:t>й</w:t>
      </w:r>
      <w:r w:rsidRPr="00013A06">
        <w:t xml:space="preserve"> комбайни для збирання овочів і баштанних культур</w:t>
      </w:r>
      <w:r w:rsidRPr="00013A06">
        <w:rPr>
          <w:szCs w:val="28"/>
        </w:rPr>
        <w:t>")</w:t>
      </w:r>
      <w:r w:rsidR="00DE4E49" w:rsidRPr="00013A06">
        <w:rPr>
          <w:szCs w:val="28"/>
        </w:rPr>
        <w:t>,</w:t>
      </w:r>
      <w:r w:rsidRPr="00013A06">
        <w:rPr>
          <w:szCs w:val="28"/>
        </w:rPr>
        <w:t xml:space="preserve"> </w:t>
      </w:r>
      <w:r w:rsidRPr="00013A06">
        <w:t xml:space="preserve">більше </w:t>
      </w:r>
      <w:r w:rsidR="00AC5160" w:rsidRPr="00013A06">
        <w:t>нуля</w:t>
      </w:r>
      <w:r w:rsidRPr="00013A06">
        <w:t xml:space="preserve">, то </w:t>
      </w:r>
      <w:r w:rsidR="00E35C18" w:rsidRPr="00013A06">
        <w:t xml:space="preserve">дані щодо </w:t>
      </w:r>
      <w:r w:rsidRPr="00013A06">
        <w:t>кільк</w:t>
      </w:r>
      <w:r w:rsidR="00E35C18" w:rsidRPr="00013A06">
        <w:t>ості</w:t>
      </w:r>
      <w:r w:rsidRPr="00013A06">
        <w:t xml:space="preserve"> комбайнів, що належить виключно підприємству на кінець звітного року</w:t>
      </w:r>
      <w:r w:rsidR="00DE4E49" w:rsidRPr="00013A06">
        <w:t>,</w:t>
      </w:r>
      <w:r w:rsidRPr="00013A06">
        <w:t xml:space="preserve"> за мінусом суми значень</w:t>
      </w:r>
      <w:r w:rsidR="00E35C18" w:rsidRPr="00013A06">
        <w:t xml:space="preserve"> даних</w:t>
      </w:r>
      <w:r w:rsidRPr="00013A06">
        <w:t xml:space="preserve"> щодо кількості техніки, що до неї входить</w:t>
      </w:r>
      <w:r w:rsidR="00FE3F2F" w:rsidRPr="00013A06">
        <w:t>,</w:t>
      </w:r>
      <w:r w:rsidRPr="00013A06">
        <w:t xml:space="preserve"> </w:t>
      </w:r>
      <w:r w:rsidR="003459F3" w:rsidRPr="00013A06">
        <w:t>також ма</w:t>
      </w:r>
      <w:r w:rsidR="00E35C18" w:rsidRPr="00013A06">
        <w:t>ють</w:t>
      </w:r>
      <w:r w:rsidR="003459F3" w:rsidRPr="00013A06">
        <w:t xml:space="preserve"> </w:t>
      </w:r>
      <w:r w:rsidRPr="00013A06">
        <w:t xml:space="preserve">бути більше </w:t>
      </w:r>
      <w:r w:rsidR="00AC5160" w:rsidRPr="00013A06">
        <w:t>нуля.</w:t>
      </w:r>
      <w:r w:rsidRPr="00013A06">
        <w:t xml:space="preserve"> </w:t>
      </w:r>
    </w:p>
    <w:p w14:paraId="2A87F83D" w14:textId="32B05F36" w:rsidR="00AC5160" w:rsidRPr="00013A06" w:rsidRDefault="00AC5160" w:rsidP="00AC5160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  <w:r w:rsidRPr="00013A06">
        <w:t xml:space="preserve">Якщо дані щодо кількості комбайнів на кінець звітного року за мінусом суми значень </w:t>
      </w:r>
      <w:r w:rsidR="00E35C18" w:rsidRPr="00013A06">
        <w:t xml:space="preserve">даних </w:t>
      </w:r>
      <w:r w:rsidRPr="00013A06">
        <w:t xml:space="preserve">щодо кількості техніки, що до неї входить </w:t>
      </w:r>
      <w:r w:rsidRPr="00013A06">
        <w:rPr>
          <w:szCs w:val="28"/>
        </w:rPr>
        <w:t>("</w:t>
      </w:r>
      <w:r w:rsidRPr="00013A06">
        <w:t>комбайни зернозбиральні</w:t>
      </w:r>
      <w:r w:rsidRPr="00013A06">
        <w:rPr>
          <w:szCs w:val="28"/>
        </w:rPr>
        <w:t>", "</w:t>
      </w:r>
      <w:r w:rsidRPr="00013A06">
        <w:t>комбайни кукурудзозбиральні</w:t>
      </w:r>
      <w:r w:rsidRPr="00013A06">
        <w:rPr>
          <w:szCs w:val="28"/>
        </w:rPr>
        <w:t>", "</w:t>
      </w:r>
      <w:r w:rsidRPr="00013A06">
        <w:t>комбайни кормозбиральні, включаючи причіпні</w:t>
      </w:r>
      <w:r w:rsidRPr="00013A06">
        <w:rPr>
          <w:szCs w:val="28"/>
        </w:rPr>
        <w:t>", "</w:t>
      </w:r>
      <w:r w:rsidRPr="00013A06">
        <w:t>комбайни льонозбиральні</w:t>
      </w:r>
      <w:r w:rsidRPr="00013A06">
        <w:rPr>
          <w:szCs w:val="28"/>
        </w:rPr>
        <w:t>", "</w:t>
      </w:r>
      <w:r w:rsidRPr="00013A06">
        <w:t>комбайни картоплезбиральні й картоплекопачі</w:t>
      </w:r>
      <w:r w:rsidRPr="00013A06">
        <w:rPr>
          <w:szCs w:val="28"/>
        </w:rPr>
        <w:t>", "</w:t>
      </w:r>
      <w:r w:rsidRPr="00013A06">
        <w:t>комбайни і машини бурякозбиральні (без машин для обрізання гички)</w:t>
      </w:r>
      <w:r w:rsidRPr="00013A06">
        <w:rPr>
          <w:szCs w:val="28"/>
        </w:rPr>
        <w:t>", "</w:t>
      </w:r>
      <w:r w:rsidRPr="00013A06">
        <w:t>машини й комбайни для збирання овочів і баштанних культур</w:t>
      </w:r>
      <w:r w:rsidRPr="00013A06">
        <w:rPr>
          <w:szCs w:val="28"/>
        </w:rPr>
        <w:t>")</w:t>
      </w:r>
      <w:r w:rsidR="00DE4E49" w:rsidRPr="00013A06">
        <w:rPr>
          <w:szCs w:val="28"/>
        </w:rPr>
        <w:t>,</w:t>
      </w:r>
      <w:r w:rsidRPr="00013A06">
        <w:rPr>
          <w:szCs w:val="28"/>
        </w:rPr>
        <w:t xml:space="preserve"> </w:t>
      </w:r>
      <w:r w:rsidRPr="00013A06">
        <w:t xml:space="preserve">дорівнюють нулю, то </w:t>
      </w:r>
      <w:r w:rsidR="00E35C18" w:rsidRPr="00013A06">
        <w:t xml:space="preserve">дані щодо </w:t>
      </w:r>
      <w:r w:rsidRPr="00013A06">
        <w:t>кільк</w:t>
      </w:r>
      <w:r w:rsidR="00E35C18" w:rsidRPr="00013A06">
        <w:t xml:space="preserve">ості </w:t>
      </w:r>
      <w:r w:rsidRPr="00013A06">
        <w:t>комбайнів, що належить виключно підприємству на кінець звітного року</w:t>
      </w:r>
      <w:r w:rsidR="00DE4E49" w:rsidRPr="00013A06">
        <w:t>,</w:t>
      </w:r>
      <w:r w:rsidRPr="00013A06">
        <w:t xml:space="preserve"> за мінусом суми значень </w:t>
      </w:r>
      <w:r w:rsidR="00E35C18" w:rsidRPr="00013A06">
        <w:t xml:space="preserve">даних </w:t>
      </w:r>
      <w:r w:rsidRPr="00013A06">
        <w:t>щодо кількості техніки, що до неї входить</w:t>
      </w:r>
      <w:r w:rsidR="00FE3F2F" w:rsidRPr="00013A06">
        <w:t>,</w:t>
      </w:r>
      <w:r w:rsidRPr="00013A06">
        <w:t xml:space="preserve"> також ма</w:t>
      </w:r>
      <w:r w:rsidR="00E35C18" w:rsidRPr="00013A06">
        <w:t xml:space="preserve">ють </w:t>
      </w:r>
      <w:r w:rsidRPr="00013A06">
        <w:t xml:space="preserve">дорівнювати нулю. </w:t>
      </w:r>
    </w:p>
    <w:p w14:paraId="4751B0DE" w14:textId="77777777" w:rsidR="00D96536" w:rsidRPr="00013A06" w:rsidRDefault="00D96536" w:rsidP="002E6FB6">
      <w:pPr>
        <w:widowControl w:val="0"/>
        <w:tabs>
          <w:tab w:val="left" w:pos="567"/>
          <w:tab w:val="left" w:pos="1289"/>
        </w:tabs>
        <w:autoSpaceDE w:val="0"/>
        <w:autoSpaceDN w:val="0"/>
        <w:ind w:right="144" w:firstLine="567"/>
        <w:jc w:val="both"/>
      </w:pPr>
    </w:p>
    <w:p w14:paraId="48B4D62B" w14:textId="32D6D6B6" w:rsidR="00453EF8" w:rsidRPr="00013A06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44" w:firstLine="567"/>
        <w:contextualSpacing w:val="0"/>
        <w:jc w:val="both"/>
      </w:pPr>
      <w:r w:rsidRPr="00013A06">
        <w:t>Дані щодо машин</w:t>
      </w:r>
      <w:r w:rsidRPr="00013A06">
        <w:rPr>
          <w:spacing w:val="1"/>
        </w:rPr>
        <w:t xml:space="preserve"> </w:t>
      </w:r>
      <w:r w:rsidRPr="00013A06">
        <w:t>для</w:t>
      </w:r>
      <w:r w:rsidRPr="00013A06">
        <w:rPr>
          <w:spacing w:val="1"/>
        </w:rPr>
        <w:t xml:space="preserve"> </w:t>
      </w:r>
      <w:r w:rsidRPr="00013A06">
        <w:t>збирання</w:t>
      </w:r>
      <w:r w:rsidRPr="00013A06">
        <w:rPr>
          <w:spacing w:val="1"/>
        </w:rPr>
        <w:t xml:space="preserve"> </w:t>
      </w:r>
      <w:r w:rsidRPr="00013A06">
        <w:t>плодів,</w:t>
      </w:r>
      <w:r w:rsidRPr="00013A06">
        <w:rPr>
          <w:spacing w:val="1"/>
        </w:rPr>
        <w:t xml:space="preserve"> </w:t>
      </w:r>
      <w:r w:rsidRPr="00013A06">
        <w:t>ягід,</w:t>
      </w:r>
      <w:r w:rsidRPr="00013A06">
        <w:rPr>
          <w:spacing w:val="1"/>
        </w:rPr>
        <w:t xml:space="preserve"> </w:t>
      </w:r>
      <w:r w:rsidRPr="00013A06">
        <w:t xml:space="preserve">винограду </w:t>
      </w:r>
      <w:r w:rsidR="00AB1F82" w:rsidRPr="00013A06">
        <w:t>містя</w:t>
      </w:r>
      <w:r w:rsidR="00A244EB" w:rsidRPr="00013A06">
        <w:t>ть інформацію щодо кількості всіх машин</w:t>
      </w:r>
      <w:r w:rsidR="00A244EB" w:rsidRPr="00013A06">
        <w:rPr>
          <w:spacing w:val="1"/>
        </w:rPr>
        <w:t xml:space="preserve"> </w:t>
      </w:r>
      <w:r w:rsidR="00A244EB" w:rsidRPr="00013A06">
        <w:t>для</w:t>
      </w:r>
      <w:r w:rsidR="00A244EB" w:rsidRPr="00013A06">
        <w:rPr>
          <w:spacing w:val="1"/>
        </w:rPr>
        <w:t xml:space="preserve"> </w:t>
      </w:r>
      <w:r w:rsidR="00A244EB" w:rsidRPr="00013A06">
        <w:t>збирання</w:t>
      </w:r>
      <w:r w:rsidR="00A244EB" w:rsidRPr="00013A06">
        <w:rPr>
          <w:spacing w:val="1"/>
        </w:rPr>
        <w:t xml:space="preserve"> </w:t>
      </w:r>
      <w:r w:rsidR="00A244EB" w:rsidRPr="00013A06">
        <w:t>плодів,</w:t>
      </w:r>
      <w:r w:rsidR="00A244EB" w:rsidRPr="00013A06">
        <w:rPr>
          <w:spacing w:val="1"/>
        </w:rPr>
        <w:t xml:space="preserve"> </w:t>
      </w:r>
      <w:r w:rsidR="00A244EB" w:rsidRPr="00013A06">
        <w:t>ягід,</w:t>
      </w:r>
      <w:r w:rsidR="00A244EB" w:rsidRPr="00013A06">
        <w:rPr>
          <w:spacing w:val="1"/>
        </w:rPr>
        <w:t xml:space="preserve"> </w:t>
      </w:r>
      <w:r w:rsidR="00A244EB" w:rsidRPr="00013A06">
        <w:t>винограду.</w:t>
      </w:r>
    </w:p>
    <w:p w14:paraId="6EDAA426" w14:textId="77777777" w:rsidR="00453EF8" w:rsidRPr="00013A06" w:rsidRDefault="00453EF8" w:rsidP="005941D4">
      <w:pPr>
        <w:pStyle w:val="a4"/>
        <w:widowControl w:val="0"/>
        <w:tabs>
          <w:tab w:val="left" w:pos="993"/>
        </w:tabs>
        <w:autoSpaceDE w:val="0"/>
        <w:autoSpaceDN w:val="0"/>
        <w:ind w:left="567" w:right="144"/>
        <w:contextualSpacing w:val="0"/>
        <w:jc w:val="both"/>
      </w:pPr>
    </w:p>
    <w:p w14:paraId="63E0EF4D" w14:textId="2B84C1A3" w:rsidR="00CE04D0" w:rsidRPr="00013A06" w:rsidRDefault="00CE04D0" w:rsidP="00690709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44" w:firstLine="567"/>
        <w:contextualSpacing w:val="0"/>
        <w:jc w:val="both"/>
      </w:pPr>
      <w:r w:rsidRPr="00013A06">
        <w:t xml:space="preserve">Дані </w:t>
      </w:r>
      <w:r w:rsidR="00453EF8" w:rsidRPr="00013A06">
        <w:t>щодо</w:t>
      </w:r>
      <w:r w:rsidR="00453EF8" w:rsidRPr="00013A06">
        <w:tab/>
        <w:t xml:space="preserve"> </w:t>
      </w:r>
      <w:r w:rsidRPr="00013A06">
        <w:t>прес-</w:t>
      </w:r>
      <w:r w:rsidR="00453EF8" w:rsidRPr="00013A06">
        <w:t xml:space="preserve">пакувальників </w:t>
      </w:r>
      <w:r w:rsidRPr="00013A06">
        <w:t>та прес-підбирачі</w:t>
      </w:r>
      <w:r w:rsidR="00453EF8" w:rsidRPr="00013A06">
        <w:t>в</w:t>
      </w:r>
      <w:r w:rsidRPr="00013A06">
        <w:t xml:space="preserve"> </w:t>
      </w:r>
      <w:r w:rsidR="00AB1F82" w:rsidRPr="00013A06">
        <w:t>містя</w:t>
      </w:r>
      <w:r w:rsidR="00453EF8" w:rsidRPr="00013A06">
        <w:t xml:space="preserve">ть інформацію </w:t>
      </w:r>
      <w:r w:rsidRPr="00013A06">
        <w:t xml:space="preserve"> про машини,</w:t>
      </w:r>
      <w:r w:rsidRPr="00013A06">
        <w:rPr>
          <w:spacing w:val="7"/>
        </w:rPr>
        <w:t xml:space="preserve"> </w:t>
      </w:r>
      <w:r w:rsidRPr="00013A06">
        <w:t>призначені</w:t>
      </w:r>
      <w:r w:rsidRPr="00013A06">
        <w:rPr>
          <w:spacing w:val="3"/>
        </w:rPr>
        <w:t xml:space="preserve"> </w:t>
      </w:r>
      <w:r w:rsidRPr="00013A06">
        <w:t>для</w:t>
      </w:r>
      <w:r w:rsidRPr="00013A06">
        <w:rPr>
          <w:spacing w:val="-1"/>
        </w:rPr>
        <w:t xml:space="preserve"> </w:t>
      </w:r>
      <w:r w:rsidRPr="00013A06">
        <w:t>підбирання</w:t>
      </w:r>
      <w:r w:rsidRPr="00013A06">
        <w:rPr>
          <w:spacing w:val="6"/>
        </w:rPr>
        <w:t xml:space="preserve"> </w:t>
      </w:r>
      <w:r w:rsidRPr="00013A06">
        <w:t>валків</w:t>
      </w:r>
      <w:r w:rsidRPr="00013A06">
        <w:rPr>
          <w:spacing w:val="-7"/>
        </w:rPr>
        <w:t xml:space="preserve"> </w:t>
      </w:r>
      <w:r w:rsidRPr="00013A06">
        <w:t>сіна,</w:t>
      </w:r>
      <w:r w:rsidRPr="00013A06">
        <w:rPr>
          <w:spacing w:val="-5"/>
        </w:rPr>
        <w:t xml:space="preserve"> </w:t>
      </w:r>
      <w:r w:rsidRPr="00013A06">
        <w:t>соломи</w:t>
      </w:r>
      <w:r w:rsidRPr="00013A06">
        <w:rPr>
          <w:spacing w:val="3"/>
        </w:rPr>
        <w:t xml:space="preserve"> </w:t>
      </w:r>
      <w:r w:rsidRPr="00013A06">
        <w:t>i</w:t>
      </w:r>
      <w:r w:rsidRPr="00013A06">
        <w:rPr>
          <w:spacing w:val="-11"/>
        </w:rPr>
        <w:t xml:space="preserve"> </w:t>
      </w:r>
      <w:r w:rsidRPr="00013A06">
        <w:t>пресування</w:t>
      </w:r>
      <w:r w:rsidRPr="00013A06">
        <w:rPr>
          <w:spacing w:val="6"/>
        </w:rPr>
        <w:t xml:space="preserve"> </w:t>
      </w:r>
      <w:proofErr w:type="spellStart"/>
      <w:r w:rsidRPr="00013A06">
        <w:t>ïx</w:t>
      </w:r>
      <w:proofErr w:type="spellEnd"/>
      <w:r w:rsidRPr="00013A06">
        <w:rPr>
          <w:spacing w:val="-11"/>
        </w:rPr>
        <w:t xml:space="preserve"> </w:t>
      </w:r>
      <w:r w:rsidRPr="00013A06">
        <w:t>у</w:t>
      </w:r>
      <w:r w:rsidRPr="00013A06">
        <w:rPr>
          <w:spacing w:val="-12"/>
        </w:rPr>
        <w:t xml:space="preserve"> </w:t>
      </w:r>
      <w:r w:rsidRPr="00013A06">
        <w:t>тюки.</w:t>
      </w:r>
    </w:p>
    <w:p w14:paraId="63F3C302" w14:textId="40B67A3C" w:rsidR="00093DDE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65"/>
        </w:tabs>
        <w:autoSpaceDE w:val="0"/>
        <w:autoSpaceDN w:val="0"/>
        <w:ind w:left="0" w:right="158" w:firstLine="567"/>
        <w:contextualSpacing w:val="0"/>
        <w:jc w:val="both"/>
      </w:pPr>
      <w:r w:rsidRPr="00013A06">
        <w:lastRenderedPageBreak/>
        <w:t>Дані щодо с</w:t>
      </w:r>
      <w:r w:rsidR="00CE04D0" w:rsidRPr="00013A06">
        <w:t>інокос</w:t>
      </w:r>
      <w:r w:rsidRPr="00013A06">
        <w:t>арок</w:t>
      </w:r>
      <w:r w:rsidR="00CE04D0" w:rsidRPr="00013A06">
        <w:t>, містять</w:t>
      </w:r>
      <w:r w:rsidR="00093DDE" w:rsidRPr="00013A06">
        <w:t xml:space="preserve"> </w:t>
      </w:r>
      <w:r w:rsidRPr="00013A06">
        <w:t xml:space="preserve">інформацію </w:t>
      </w:r>
      <w:r w:rsidR="00093DDE" w:rsidRPr="00013A06">
        <w:t xml:space="preserve">про всі сінокосарки </w:t>
      </w:r>
      <w:r w:rsidR="00DE4E49" w:rsidRPr="00013A06">
        <w:t>–</w:t>
      </w:r>
      <w:r w:rsidR="00093DDE" w:rsidRPr="00013A06">
        <w:rPr>
          <w:w w:val="90"/>
        </w:rPr>
        <w:t xml:space="preserve"> </w:t>
      </w:r>
      <w:r w:rsidR="00093DDE" w:rsidRPr="00013A06">
        <w:t>причіпні, навісні та</w:t>
      </w:r>
      <w:r w:rsidR="00093DDE" w:rsidRPr="00013A06">
        <w:rPr>
          <w:spacing w:val="1"/>
        </w:rPr>
        <w:t xml:space="preserve"> </w:t>
      </w:r>
      <w:r w:rsidR="00093DDE" w:rsidRPr="00013A06">
        <w:t>напівнавісні, які призначені для косіння трав, кукурудзи, соняшнику та інших</w:t>
      </w:r>
      <w:r w:rsidR="00093DDE" w:rsidRPr="00013A06">
        <w:rPr>
          <w:spacing w:val="1"/>
        </w:rPr>
        <w:t xml:space="preserve"> </w:t>
      </w:r>
      <w:r w:rsidR="00093DDE" w:rsidRPr="00013A06">
        <w:t>рослин</w:t>
      </w:r>
      <w:r w:rsidR="00093DDE" w:rsidRPr="00013A06">
        <w:rPr>
          <w:spacing w:val="1"/>
        </w:rPr>
        <w:t xml:space="preserve"> </w:t>
      </w:r>
      <w:r w:rsidR="00093DDE" w:rsidRPr="00013A06">
        <w:t>на</w:t>
      </w:r>
      <w:r w:rsidR="00093DDE" w:rsidRPr="00013A06">
        <w:rPr>
          <w:spacing w:val="1"/>
        </w:rPr>
        <w:t xml:space="preserve"> </w:t>
      </w:r>
      <w:r w:rsidR="00093DDE" w:rsidRPr="00013A06">
        <w:t>сіно,</w:t>
      </w:r>
      <w:r w:rsidR="00093DDE" w:rsidRPr="00013A06">
        <w:rPr>
          <w:spacing w:val="1"/>
        </w:rPr>
        <w:t xml:space="preserve"> </w:t>
      </w:r>
      <w:r w:rsidR="00093DDE" w:rsidRPr="00013A06">
        <w:t>зелений</w:t>
      </w:r>
      <w:r w:rsidR="00093DDE" w:rsidRPr="00013A06">
        <w:rPr>
          <w:spacing w:val="1"/>
        </w:rPr>
        <w:t xml:space="preserve"> </w:t>
      </w:r>
      <w:r w:rsidR="00093DDE" w:rsidRPr="00013A06">
        <w:t>корм</w:t>
      </w:r>
      <w:r w:rsidR="00093DDE" w:rsidRPr="00013A06">
        <w:rPr>
          <w:spacing w:val="1"/>
        </w:rPr>
        <w:t xml:space="preserve"> </w:t>
      </w:r>
      <w:r w:rsidR="00DE4E49" w:rsidRPr="00013A06">
        <w:rPr>
          <w:spacing w:val="1"/>
        </w:rPr>
        <w:t>і</w:t>
      </w:r>
      <w:r w:rsidR="00093DDE" w:rsidRPr="00013A06">
        <w:rPr>
          <w:spacing w:val="1"/>
        </w:rPr>
        <w:t xml:space="preserve"> </w:t>
      </w:r>
      <w:r w:rsidR="00093DDE" w:rsidRPr="00013A06">
        <w:t>силос,</w:t>
      </w:r>
      <w:r w:rsidR="00093DDE" w:rsidRPr="00013A06">
        <w:rPr>
          <w:spacing w:val="1"/>
        </w:rPr>
        <w:t xml:space="preserve"> </w:t>
      </w:r>
      <w:r w:rsidR="00093DDE" w:rsidRPr="00013A06">
        <w:t>косарки-подрібнювачі</w:t>
      </w:r>
      <w:r w:rsidR="00093DDE" w:rsidRPr="00013A06">
        <w:rPr>
          <w:spacing w:val="1"/>
        </w:rPr>
        <w:t xml:space="preserve"> </w:t>
      </w:r>
      <w:r w:rsidR="00093DDE" w:rsidRPr="00013A06">
        <w:t>та</w:t>
      </w:r>
      <w:r w:rsidR="00093DDE" w:rsidRPr="00013A06">
        <w:rPr>
          <w:spacing w:val="1"/>
        </w:rPr>
        <w:t xml:space="preserve"> </w:t>
      </w:r>
      <w:r w:rsidR="00093DDE" w:rsidRPr="00013A06">
        <w:t>косарки-</w:t>
      </w:r>
      <w:proofErr w:type="spellStart"/>
      <w:r w:rsidR="00093DDE" w:rsidRPr="00013A06">
        <w:t>плющилки</w:t>
      </w:r>
      <w:proofErr w:type="spellEnd"/>
      <w:r w:rsidR="00093DDE" w:rsidRPr="00013A06">
        <w:rPr>
          <w:spacing w:val="27"/>
        </w:rPr>
        <w:t xml:space="preserve"> </w:t>
      </w:r>
      <w:r w:rsidR="00093DDE" w:rsidRPr="00013A06">
        <w:t>самохідні</w:t>
      </w:r>
      <w:r w:rsidR="00093DDE" w:rsidRPr="00013A06">
        <w:rPr>
          <w:spacing w:val="24"/>
        </w:rPr>
        <w:t xml:space="preserve"> </w:t>
      </w:r>
      <w:r w:rsidR="00093DDE" w:rsidRPr="00013A06">
        <w:t>та</w:t>
      </w:r>
      <w:r w:rsidR="00093DDE" w:rsidRPr="00013A06">
        <w:rPr>
          <w:spacing w:val="6"/>
        </w:rPr>
        <w:t xml:space="preserve"> </w:t>
      </w:r>
      <w:r w:rsidR="00093DDE" w:rsidRPr="00013A06">
        <w:t>ротаційні.</w:t>
      </w:r>
    </w:p>
    <w:p w14:paraId="337C200C" w14:textId="77777777" w:rsidR="00495834" w:rsidRPr="00013A06" w:rsidRDefault="00495834" w:rsidP="00495834">
      <w:pPr>
        <w:pStyle w:val="a4"/>
        <w:widowControl w:val="0"/>
        <w:tabs>
          <w:tab w:val="left" w:pos="993"/>
          <w:tab w:val="left" w:pos="1265"/>
        </w:tabs>
        <w:autoSpaceDE w:val="0"/>
        <w:autoSpaceDN w:val="0"/>
        <w:ind w:left="567" w:right="158"/>
        <w:contextualSpacing w:val="0"/>
        <w:jc w:val="both"/>
      </w:pPr>
    </w:p>
    <w:p w14:paraId="55242497" w14:textId="49891AEC" w:rsidR="00093DDE" w:rsidRPr="00013A06" w:rsidRDefault="00453EF8" w:rsidP="00695420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65"/>
        </w:tabs>
        <w:autoSpaceDE w:val="0"/>
        <w:autoSpaceDN w:val="0"/>
        <w:ind w:left="0" w:right="160" w:firstLine="567"/>
        <w:contextualSpacing w:val="0"/>
        <w:jc w:val="both"/>
      </w:pPr>
      <w:r w:rsidRPr="00013A06">
        <w:rPr>
          <w:spacing w:val="1"/>
        </w:rPr>
        <w:t xml:space="preserve">Дані щодо жаток </w:t>
      </w:r>
      <w:r w:rsidR="00A244EB" w:rsidRPr="00013A06">
        <w:rPr>
          <w:spacing w:val="1"/>
        </w:rPr>
        <w:t>валкових</w:t>
      </w:r>
      <w:r w:rsidR="00CE04D0" w:rsidRPr="00013A06">
        <w:rPr>
          <w:spacing w:val="1"/>
        </w:rPr>
        <w:t xml:space="preserve"> </w:t>
      </w:r>
      <w:r w:rsidR="00CE04D0" w:rsidRPr="00013A06">
        <w:t>відображають</w:t>
      </w:r>
      <w:r w:rsidR="00093DDE" w:rsidRPr="00013A06">
        <w:rPr>
          <w:spacing w:val="1"/>
        </w:rPr>
        <w:t xml:space="preserve"> </w:t>
      </w:r>
      <w:r w:rsidR="00093DDE" w:rsidRPr="00013A06">
        <w:t>кількість</w:t>
      </w:r>
      <w:r w:rsidR="00093DDE" w:rsidRPr="00013A06">
        <w:rPr>
          <w:spacing w:val="1"/>
        </w:rPr>
        <w:t xml:space="preserve"> </w:t>
      </w:r>
      <w:r w:rsidR="00093DDE" w:rsidRPr="00013A06">
        <w:t>самохідних</w:t>
      </w:r>
      <w:r w:rsidR="00093DDE" w:rsidRPr="00013A06">
        <w:rPr>
          <w:spacing w:val="1"/>
        </w:rPr>
        <w:t xml:space="preserve"> </w:t>
      </w:r>
      <w:r w:rsidR="00093DDE" w:rsidRPr="00013A06">
        <w:t>i</w:t>
      </w:r>
      <w:r w:rsidR="00093DDE" w:rsidRPr="00013A06">
        <w:rPr>
          <w:spacing w:val="1"/>
        </w:rPr>
        <w:t xml:space="preserve"> </w:t>
      </w:r>
      <w:r w:rsidR="00093DDE" w:rsidRPr="00013A06">
        <w:t>навісних</w:t>
      </w:r>
      <w:r w:rsidR="00093DDE" w:rsidRPr="00013A06">
        <w:rPr>
          <w:spacing w:val="1"/>
        </w:rPr>
        <w:t xml:space="preserve"> </w:t>
      </w:r>
      <w:r w:rsidR="00093DDE" w:rsidRPr="00013A06">
        <w:t>жаток,</w:t>
      </w:r>
      <w:r w:rsidR="00093DDE" w:rsidRPr="00013A06">
        <w:rPr>
          <w:spacing w:val="1"/>
        </w:rPr>
        <w:t xml:space="preserve"> </w:t>
      </w:r>
      <w:r w:rsidR="00093DDE" w:rsidRPr="00013A06">
        <w:t>які</w:t>
      </w:r>
      <w:r w:rsidR="00093DDE" w:rsidRPr="00013A06">
        <w:rPr>
          <w:spacing w:val="1"/>
        </w:rPr>
        <w:t xml:space="preserve"> </w:t>
      </w:r>
      <w:r w:rsidR="00093DDE" w:rsidRPr="00013A06">
        <w:t>призначені</w:t>
      </w:r>
      <w:r w:rsidR="00093DDE" w:rsidRPr="00013A06">
        <w:rPr>
          <w:spacing w:val="4"/>
        </w:rPr>
        <w:t xml:space="preserve"> </w:t>
      </w:r>
      <w:r w:rsidR="00093DDE" w:rsidRPr="00013A06">
        <w:t>для</w:t>
      </w:r>
      <w:r w:rsidR="00093DDE" w:rsidRPr="00013A06">
        <w:rPr>
          <w:spacing w:val="-11"/>
        </w:rPr>
        <w:t xml:space="preserve"> </w:t>
      </w:r>
      <w:r w:rsidR="00093DDE" w:rsidRPr="00013A06">
        <w:t>скошування</w:t>
      </w:r>
      <w:r w:rsidR="00093DDE" w:rsidRPr="00013A06">
        <w:rPr>
          <w:spacing w:val="12"/>
        </w:rPr>
        <w:t xml:space="preserve"> </w:t>
      </w:r>
      <w:r w:rsidR="00093DDE" w:rsidRPr="00013A06">
        <w:t>зернових i</w:t>
      </w:r>
      <w:r w:rsidR="00093DDE" w:rsidRPr="00013A06">
        <w:rPr>
          <w:spacing w:val="-16"/>
        </w:rPr>
        <w:t xml:space="preserve"> </w:t>
      </w:r>
      <w:r w:rsidR="00093DDE" w:rsidRPr="00013A06">
        <w:t>бобових</w:t>
      </w:r>
      <w:r w:rsidR="00093DDE" w:rsidRPr="00013A06">
        <w:rPr>
          <w:spacing w:val="2"/>
        </w:rPr>
        <w:t xml:space="preserve"> </w:t>
      </w:r>
      <w:r w:rsidR="00093DDE" w:rsidRPr="00013A06">
        <w:t>культур</w:t>
      </w:r>
      <w:r w:rsidR="00093DDE" w:rsidRPr="00013A06">
        <w:rPr>
          <w:spacing w:val="-1"/>
        </w:rPr>
        <w:t xml:space="preserve"> </w:t>
      </w:r>
      <w:r w:rsidR="00DE4E49" w:rsidRPr="00013A06">
        <w:rPr>
          <w:spacing w:val="-1"/>
        </w:rPr>
        <w:t>і</w:t>
      </w:r>
      <w:r w:rsidR="00093DDE" w:rsidRPr="00013A06">
        <w:rPr>
          <w:spacing w:val="-9"/>
        </w:rPr>
        <w:t xml:space="preserve"> </w:t>
      </w:r>
      <w:r w:rsidR="00093DDE" w:rsidRPr="00013A06">
        <w:t>укладання</w:t>
      </w:r>
      <w:r w:rsidR="00093DDE" w:rsidRPr="00013A06">
        <w:rPr>
          <w:spacing w:val="4"/>
        </w:rPr>
        <w:t xml:space="preserve"> </w:t>
      </w:r>
      <w:proofErr w:type="spellStart"/>
      <w:r w:rsidR="00093DDE" w:rsidRPr="00013A06">
        <w:t>ïx</w:t>
      </w:r>
      <w:proofErr w:type="spellEnd"/>
      <w:r w:rsidR="00093DDE" w:rsidRPr="00013A06">
        <w:rPr>
          <w:spacing w:val="-8"/>
        </w:rPr>
        <w:t xml:space="preserve"> </w:t>
      </w:r>
      <w:r w:rsidR="00093DDE" w:rsidRPr="00013A06">
        <w:t>у</w:t>
      </w:r>
      <w:r w:rsidR="00093DDE" w:rsidRPr="00013A06">
        <w:rPr>
          <w:spacing w:val="-12"/>
        </w:rPr>
        <w:t xml:space="preserve"> </w:t>
      </w:r>
      <w:r w:rsidR="00093DDE" w:rsidRPr="00013A06">
        <w:t>валки.</w:t>
      </w:r>
    </w:p>
    <w:p w14:paraId="428195A3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6"/>
        </w:rPr>
      </w:pPr>
    </w:p>
    <w:p w14:paraId="3118B81B" w14:textId="7C6865FF" w:rsidR="00093DDE" w:rsidRPr="00013A06" w:rsidRDefault="00A244EB" w:rsidP="00DE4E49">
      <w:pPr>
        <w:pStyle w:val="a4"/>
        <w:widowControl w:val="0"/>
        <w:numPr>
          <w:ilvl w:val="0"/>
          <w:numId w:val="13"/>
        </w:numPr>
        <w:tabs>
          <w:tab w:val="left" w:pos="567"/>
          <w:tab w:val="left" w:pos="993"/>
        </w:tabs>
        <w:autoSpaceDE w:val="0"/>
        <w:autoSpaceDN w:val="0"/>
        <w:ind w:left="0" w:right="136" w:firstLine="567"/>
        <w:contextualSpacing w:val="0"/>
        <w:jc w:val="both"/>
      </w:pPr>
      <w:r w:rsidRPr="00013A06">
        <w:rPr>
          <w:spacing w:val="1"/>
        </w:rPr>
        <w:t>Дані щодо т</w:t>
      </w:r>
      <w:r w:rsidR="00CE04D0" w:rsidRPr="00013A06">
        <w:rPr>
          <w:spacing w:val="1"/>
        </w:rPr>
        <w:t>ехнік</w:t>
      </w:r>
      <w:r w:rsidRPr="00013A06">
        <w:rPr>
          <w:spacing w:val="1"/>
        </w:rPr>
        <w:t>и</w:t>
      </w:r>
      <w:r w:rsidR="00CE04D0" w:rsidRPr="00013A06">
        <w:rPr>
          <w:spacing w:val="1"/>
        </w:rPr>
        <w:t xml:space="preserve"> для </w:t>
      </w:r>
      <w:proofErr w:type="spellStart"/>
      <w:r w:rsidR="00CE04D0" w:rsidRPr="00013A06">
        <w:rPr>
          <w:spacing w:val="1"/>
        </w:rPr>
        <w:t>після</w:t>
      </w:r>
      <w:r w:rsidR="005E3DE3" w:rsidRPr="00013A06">
        <w:rPr>
          <w:spacing w:val="1"/>
        </w:rPr>
        <w:t>в</w:t>
      </w:r>
      <w:r w:rsidR="00CE04D0" w:rsidRPr="00013A06">
        <w:rPr>
          <w:spacing w:val="1"/>
        </w:rPr>
        <w:t>рожайних</w:t>
      </w:r>
      <w:proofErr w:type="spellEnd"/>
      <w:r w:rsidR="00CE04D0" w:rsidRPr="00013A06">
        <w:rPr>
          <w:spacing w:val="1"/>
        </w:rPr>
        <w:t xml:space="preserve"> робіт </w:t>
      </w:r>
      <w:r w:rsidR="00144B0B" w:rsidRPr="00013A06">
        <w:t>містя</w:t>
      </w:r>
      <w:r w:rsidR="00093DDE" w:rsidRPr="00013A06">
        <w:t>ть</w:t>
      </w:r>
      <w:r w:rsidR="00093DDE" w:rsidRPr="00013A06">
        <w:rPr>
          <w:spacing w:val="1"/>
        </w:rPr>
        <w:t xml:space="preserve"> </w:t>
      </w:r>
      <w:r w:rsidRPr="00013A06">
        <w:t>інформацію</w:t>
      </w:r>
      <w:r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093DDE" w:rsidRPr="00013A06">
        <w:t>зерноочисні</w:t>
      </w:r>
      <w:r w:rsidR="00093DDE" w:rsidRPr="00013A06">
        <w:rPr>
          <w:spacing w:val="1"/>
        </w:rPr>
        <w:t xml:space="preserve"> </w:t>
      </w:r>
      <w:r w:rsidR="00093DDE" w:rsidRPr="00013A06">
        <w:t>машини</w:t>
      </w:r>
      <w:r w:rsidR="00093DDE" w:rsidRPr="00013A06">
        <w:rPr>
          <w:spacing w:val="1"/>
        </w:rPr>
        <w:t xml:space="preserve"> </w:t>
      </w:r>
      <w:r w:rsidR="00093DDE" w:rsidRPr="00013A06">
        <w:t>й</w:t>
      </w:r>
      <w:r w:rsidR="00093DDE" w:rsidRPr="00013A06">
        <w:rPr>
          <w:spacing w:val="1"/>
        </w:rPr>
        <w:t xml:space="preserve"> </w:t>
      </w:r>
      <w:r w:rsidR="00093DDE" w:rsidRPr="00013A06">
        <w:t>агрегати</w:t>
      </w:r>
      <w:r w:rsidR="00093DDE" w:rsidRPr="00013A06">
        <w:rPr>
          <w:spacing w:val="1"/>
        </w:rPr>
        <w:t xml:space="preserve"> </w:t>
      </w:r>
      <w:r w:rsidR="00093DDE" w:rsidRPr="00013A06">
        <w:t>(</w:t>
      </w:r>
      <w:r w:rsidR="00DE4E49" w:rsidRPr="00013A06">
        <w:t>у</w:t>
      </w:r>
      <w:r w:rsidR="00093DDE" w:rsidRPr="00013A06">
        <w:t>ключаючи</w:t>
      </w:r>
      <w:r w:rsidR="00093DDE" w:rsidRPr="00013A06">
        <w:rPr>
          <w:spacing w:val="1"/>
        </w:rPr>
        <w:t xml:space="preserve"> </w:t>
      </w:r>
      <w:r w:rsidR="00093DDE" w:rsidRPr="00013A06">
        <w:t>горохоочисні),</w:t>
      </w:r>
      <w:r w:rsidR="00093DDE" w:rsidRPr="00013A06">
        <w:rPr>
          <w:spacing w:val="1"/>
        </w:rPr>
        <w:t xml:space="preserve"> </w:t>
      </w:r>
      <w:r w:rsidR="00093DDE" w:rsidRPr="00013A06">
        <w:t>що</w:t>
      </w:r>
      <w:r w:rsidR="00093DDE" w:rsidRPr="00013A06">
        <w:rPr>
          <w:spacing w:val="1"/>
        </w:rPr>
        <w:t xml:space="preserve"> </w:t>
      </w:r>
      <w:r w:rsidR="00093DDE" w:rsidRPr="00013A06">
        <w:t>працюють</w:t>
      </w:r>
      <w:r w:rsidR="00093DDE" w:rsidRPr="00013A06">
        <w:rPr>
          <w:spacing w:val="1"/>
        </w:rPr>
        <w:t xml:space="preserve"> </w:t>
      </w:r>
      <w:r w:rsidR="00093DDE" w:rsidRPr="00013A06">
        <w:t>від</w:t>
      </w:r>
      <w:r w:rsidR="00093DDE" w:rsidRPr="00013A06">
        <w:rPr>
          <w:spacing w:val="1"/>
        </w:rPr>
        <w:t xml:space="preserve"> </w:t>
      </w:r>
      <w:r w:rsidR="00093DDE" w:rsidRPr="00013A06">
        <w:t>приводу</w:t>
      </w:r>
      <w:r w:rsidR="00093DDE" w:rsidRPr="00013A06">
        <w:rPr>
          <w:spacing w:val="1"/>
        </w:rPr>
        <w:t xml:space="preserve"> </w:t>
      </w:r>
      <w:r w:rsidR="00093DDE" w:rsidRPr="00013A06">
        <w:t>будь-якого</w:t>
      </w:r>
      <w:r w:rsidR="00093DDE" w:rsidRPr="00013A06">
        <w:rPr>
          <w:spacing w:val="1"/>
        </w:rPr>
        <w:t xml:space="preserve"> </w:t>
      </w:r>
      <w:r w:rsidR="00093DDE" w:rsidRPr="00013A06">
        <w:t>двигуна,</w:t>
      </w:r>
      <w:r w:rsidR="00093DDE" w:rsidRPr="00013A06">
        <w:rPr>
          <w:spacing w:val="1"/>
        </w:rPr>
        <w:t xml:space="preserve"> </w:t>
      </w:r>
      <w:r w:rsidR="00093DDE" w:rsidRPr="00013A06">
        <w:t>мають</w:t>
      </w:r>
      <w:r w:rsidR="00093DDE" w:rsidRPr="00013A06">
        <w:rPr>
          <w:spacing w:val="1"/>
        </w:rPr>
        <w:t xml:space="preserve"> </w:t>
      </w:r>
      <w:r w:rsidR="00093DDE" w:rsidRPr="00013A06">
        <w:t>декілька</w:t>
      </w:r>
      <w:r w:rsidR="00093DDE" w:rsidRPr="00013A06">
        <w:rPr>
          <w:spacing w:val="1"/>
        </w:rPr>
        <w:t xml:space="preserve"> </w:t>
      </w:r>
      <w:r w:rsidR="00093DDE" w:rsidRPr="00013A06">
        <w:t>очисток</w:t>
      </w:r>
      <w:r w:rsidR="00093DDE" w:rsidRPr="00013A06">
        <w:rPr>
          <w:spacing w:val="1"/>
        </w:rPr>
        <w:t xml:space="preserve"> </w:t>
      </w:r>
      <w:r w:rsidR="00093DDE" w:rsidRPr="00013A06">
        <w:t>i доводять</w:t>
      </w:r>
      <w:r w:rsidR="00093DDE" w:rsidRPr="00013A06">
        <w:rPr>
          <w:spacing w:val="1"/>
        </w:rPr>
        <w:t xml:space="preserve"> </w:t>
      </w:r>
      <w:r w:rsidR="00093DDE" w:rsidRPr="00013A06">
        <w:t>зерно</w:t>
      </w:r>
      <w:r w:rsidR="00093DDE" w:rsidRPr="00013A06">
        <w:rPr>
          <w:spacing w:val="1"/>
        </w:rPr>
        <w:t xml:space="preserve"> </w:t>
      </w:r>
      <w:r w:rsidR="00093DDE" w:rsidRPr="00013A06">
        <w:t xml:space="preserve">до </w:t>
      </w:r>
      <w:r w:rsidR="00CE04D0" w:rsidRPr="00013A06">
        <w:t>кондиції</w:t>
      </w:r>
      <w:r w:rsidR="00093DDE" w:rsidRPr="00013A06">
        <w:t>,</w:t>
      </w:r>
      <w:r w:rsidR="00093DDE" w:rsidRPr="00013A06">
        <w:rPr>
          <w:spacing w:val="1"/>
        </w:rPr>
        <w:t xml:space="preserve"> </w:t>
      </w:r>
      <w:r w:rsidR="00093DDE" w:rsidRPr="00013A06">
        <w:t>а також</w:t>
      </w:r>
      <w:r w:rsidR="00093DDE" w:rsidRPr="00013A06">
        <w:rPr>
          <w:spacing w:val="1"/>
        </w:rPr>
        <w:t xml:space="preserve"> </w:t>
      </w:r>
      <w:r w:rsidR="00093DDE" w:rsidRPr="00013A06">
        <w:t>зерноочисні</w:t>
      </w:r>
      <w:r w:rsidR="00093DDE" w:rsidRPr="00013A06">
        <w:rPr>
          <w:spacing w:val="1"/>
        </w:rPr>
        <w:t xml:space="preserve"> </w:t>
      </w:r>
      <w:r w:rsidR="00093DDE" w:rsidRPr="00013A06">
        <w:t>машини,</w:t>
      </w:r>
      <w:r w:rsidR="00093DDE" w:rsidRPr="00013A06">
        <w:rPr>
          <w:spacing w:val="22"/>
        </w:rPr>
        <w:t xml:space="preserve"> </w:t>
      </w:r>
      <w:r w:rsidR="00093DDE" w:rsidRPr="00013A06">
        <w:t>що</w:t>
      </w:r>
      <w:r w:rsidR="00093DDE" w:rsidRPr="00013A06">
        <w:rPr>
          <w:spacing w:val="15"/>
        </w:rPr>
        <w:t xml:space="preserve"> </w:t>
      </w:r>
      <w:r w:rsidR="00DE4E49" w:rsidRPr="00013A06">
        <w:t>перебувають</w:t>
      </w:r>
      <w:r w:rsidR="00093DDE" w:rsidRPr="00013A06">
        <w:rPr>
          <w:spacing w:val="35"/>
        </w:rPr>
        <w:t xml:space="preserve"> </w:t>
      </w:r>
      <w:r w:rsidR="00093DDE" w:rsidRPr="00013A06">
        <w:t>на</w:t>
      </w:r>
      <w:r w:rsidR="00093DDE" w:rsidRPr="00013A06">
        <w:rPr>
          <w:spacing w:val="7"/>
        </w:rPr>
        <w:t xml:space="preserve"> </w:t>
      </w:r>
      <w:proofErr w:type="spellStart"/>
      <w:r w:rsidR="00AB1F82" w:rsidRPr="00013A06">
        <w:t>зерноочисно</w:t>
      </w:r>
      <w:r w:rsidR="00093DDE" w:rsidRPr="00013A06">
        <w:t>сушильних</w:t>
      </w:r>
      <w:proofErr w:type="spellEnd"/>
      <w:r w:rsidR="00093DDE" w:rsidRPr="00013A06">
        <w:rPr>
          <w:spacing w:val="6"/>
        </w:rPr>
        <w:t xml:space="preserve"> </w:t>
      </w:r>
      <w:r w:rsidR="00093DDE" w:rsidRPr="00013A06">
        <w:t>пунктах,</w:t>
      </w:r>
      <w:r w:rsidR="00093DDE" w:rsidRPr="00013A06">
        <w:rPr>
          <w:spacing w:val="20"/>
        </w:rPr>
        <w:t xml:space="preserve"> </w:t>
      </w:r>
      <w:r w:rsidR="00093DDE" w:rsidRPr="00013A06">
        <w:t>лініях</w:t>
      </w:r>
      <w:r w:rsidR="00093DDE" w:rsidRPr="00013A06">
        <w:rPr>
          <w:spacing w:val="9"/>
        </w:rPr>
        <w:t xml:space="preserve"> </w:t>
      </w:r>
      <w:r w:rsidR="00DE4E49" w:rsidRPr="00013A06">
        <w:rPr>
          <w:spacing w:val="9"/>
        </w:rPr>
        <w:t>і</w:t>
      </w:r>
      <w:r w:rsidR="00CE04D0" w:rsidRPr="00013A06">
        <w:t xml:space="preserve"> </w:t>
      </w:r>
      <w:r w:rsidR="00093DDE" w:rsidRPr="00013A06">
        <w:t>комплексах</w:t>
      </w:r>
      <w:r w:rsidR="00093DDE" w:rsidRPr="00013A06">
        <w:rPr>
          <w:spacing w:val="62"/>
        </w:rPr>
        <w:t xml:space="preserve"> </w:t>
      </w:r>
      <w:r w:rsidR="00093DDE" w:rsidRPr="00013A06">
        <w:t>(молотарки,</w:t>
      </w:r>
      <w:r w:rsidR="00093DDE" w:rsidRPr="00013A06">
        <w:rPr>
          <w:spacing w:val="59"/>
        </w:rPr>
        <w:t xml:space="preserve"> </w:t>
      </w:r>
      <w:r w:rsidR="00093DDE" w:rsidRPr="00013A06">
        <w:t>сортувалки,</w:t>
      </w:r>
      <w:r w:rsidR="00093DDE" w:rsidRPr="00013A06">
        <w:rPr>
          <w:spacing w:val="56"/>
        </w:rPr>
        <w:t xml:space="preserve"> </w:t>
      </w:r>
      <w:r w:rsidR="00CE04D0" w:rsidRPr="00013A06">
        <w:t>тріє</w:t>
      </w:r>
      <w:r w:rsidR="00093DDE" w:rsidRPr="00013A06">
        <w:t>ри</w:t>
      </w:r>
      <w:r w:rsidR="00093DDE" w:rsidRPr="00013A06">
        <w:rPr>
          <w:spacing w:val="46"/>
        </w:rPr>
        <w:t xml:space="preserve"> </w:t>
      </w:r>
      <w:r w:rsidR="00093DDE" w:rsidRPr="00013A06">
        <w:t>та</w:t>
      </w:r>
      <w:r w:rsidR="00093DDE" w:rsidRPr="00013A06">
        <w:rPr>
          <w:spacing w:val="42"/>
        </w:rPr>
        <w:t xml:space="preserve"> </w:t>
      </w:r>
      <w:r w:rsidR="00093DDE" w:rsidRPr="00013A06">
        <w:t>інші),</w:t>
      </w:r>
      <w:r w:rsidR="00093DDE" w:rsidRPr="00013A06">
        <w:rPr>
          <w:spacing w:val="54"/>
        </w:rPr>
        <w:t xml:space="preserve"> </w:t>
      </w:r>
      <w:r w:rsidR="00CE04D0" w:rsidRPr="00013A06">
        <w:t xml:space="preserve">калібрувальні машини </w:t>
      </w:r>
      <w:r w:rsidR="00DE4E49" w:rsidRPr="00013A06">
        <w:t>й</w:t>
      </w:r>
      <w:r w:rsidR="00CE04D0" w:rsidRPr="00013A06">
        <w:t xml:space="preserve"> </w:t>
      </w:r>
      <w:r w:rsidR="00093DDE" w:rsidRPr="00013A06">
        <w:t>механізми.</w:t>
      </w:r>
    </w:p>
    <w:p w14:paraId="1C5BAA2B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6"/>
        </w:rPr>
      </w:pPr>
    </w:p>
    <w:p w14:paraId="5956962A" w14:textId="7435A221" w:rsidR="00722E65" w:rsidRPr="00013A06" w:rsidRDefault="00A244EB" w:rsidP="00695420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89"/>
        </w:tabs>
        <w:autoSpaceDE w:val="0"/>
        <w:autoSpaceDN w:val="0"/>
        <w:ind w:left="0" w:right="120" w:firstLine="567"/>
        <w:contextualSpacing w:val="0"/>
        <w:jc w:val="both"/>
      </w:pPr>
      <w:r w:rsidRPr="00013A06">
        <w:rPr>
          <w:spacing w:val="1"/>
        </w:rPr>
        <w:t xml:space="preserve">Дані щодо </w:t>
      </w:r>
      <w:r w:rsidRPr="00013A06">
        <w:t>д</w:t>
      </w:r>
      <w:r w:rsidR="00722E65" w:rsidRPr="00013A06">
        <w:t>оїльн</w:t>
      </w:r>
      <w:r w:rsidRPr="00013A06">
        <w:t xml:space="preserve">их </w:t>
      </w:r>
      <w:r w:rsidR="00722E65" w:rsidRPr="00013A06">
        <w:t>устано</w:t>
      </w:r>
      <w:r w:rsidRPr="00013A06">
        <w:t>вок</w:t>
      </w:r>
      <w:r w:rsidR="00722E65" w:rsidRPr="00013A06">
        <w:t xml:space="preserve"> </w:t>
      </w:r>
      <w:r w:rsidR="00093DDE" w:rsidRPr="00013A06">
        <w:t>відображають</w:t>
      </w:r>
      <w:r w:rsidR="00093DDE" w:rsidRPr="00013A06">
        <w:rPr>
          <w:spacing w:val="1"/>
        </w:rPr>
        <w:t xml:space="preserve"> </w:t>
      </w:r>
      <w:r w:rsidRPr="00013A06">
        <w:t>інформацію</w:t>
      </w:r>
      <w:r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722E65" w:rsidRPr="00013A06">
        <w:rPr>
          <w:spacing w:val="1"/>
        </w:rPr>
        <w:t xml:space="preserve">кількість </w:t>
      </w:r>
      <w:r w:rsidR="00722E65" w:rsidRPr="00013A06">
        <w:t>доїльних</w:t>
      </w:r>
      <w:r w:rsidR="00093DDE" w:rsidRPr="00013A06">
        <w:rPr>
          <w:spacing w:val="1"/>
        </w:rPr>
        <w:t xml:space="preserve"> </w:t>
      </w:r>
      <w:r w:rsidR="00093DDE" w:rsidRPr="00013A06">
        <w:t>установ</w:t>
      </w:r>
      <w:r w:rsidR="00722E65" w:rsidRPr="00013A06">
        <w:t>ок.</w:t>
      </w:r>
    </w:p>
    <w:p w14:paraId="47226663" w14:textId="77777777" w:rsidR="00722E65" w:rsidRPr="00013A06" w:rsidRDefault="00722E65" w:rsidP="00695420">
      <w:pPr>
        <w:pStyle w:val="a4"/>
        <w:tabs>
          <w:tab w:val="left" w:pos="567"/>
        </w:tabs>
        <w:ind w:left="0" w:firstLine="567"/>
        <w:jc w:val="both"/>
        <w:rPr>
          <w:spacing w:val="70"/>
        </w:rPr>
      </w:pPr>
    </w:p>
    <w:p w14:paraId="039BFC9B" w14:textId="6379D1F8" w:rsidR="00093DDE" w:rsidRPr="00013A06" w:rsidRDefault="00A244EB" w:rsidP="00695420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89"/>
        </w:tabs>
        <w:autoSpaceDE w:val="0"/>
        <w:autoSpaceDN w:val="0"/>
        <w:ind w:left="0" w:right="120" w:firstLine="567"/>
        <w:contextualSpacing w:val="0"/>
        <w:jc w:val="both"/>
      </w:pPr>
      <w:r w:rsidRPr="00013A06">
        <w:rPr>
          <w:spacing w:val="1"/>
        </w:rPr>
        <w:t xml:space="preserve">Дані щодо </w:t>
      </w:r>
      <w:r w:rsidRPr="00013A06">
        <w:t xml:space="preserve">доїльних </w:t>
      </w:r>
      <w:r w:rsidR="00093DDE" w:rsidRPr="00013A06">
        <w:t>апарат</w:t>
      </w:r>
      <w:r w:rsidRPr="00013A06">
        <w:t>ів</w:t>
      </w:r>
      <w:r w:rsidR="00722E65" w:rsidRPr="00013A06">
        <w:t xml:space="preserve"> відображають</w:t>
      </w:r>
      <w:r w:rsidR="00722E65" w:rsidRPr="00013A06">
        <w:rPr>
          <w:spacing w:val="1"/>
        </w:rPr>
        <w:t xml:space="preserve"> </w:t>
      </w:r>
      <w:r w:rsidRPr="00013A06">
        <w:t>інформацію</w:t>
      </w:r>
      <w:r w:rsidRPr="00013A06">
        <w:rPr>
          <w:spacing w:val="1"/>
        </w:rPr>
        <w:t xml:space="preserve"> </w:t>
      </w:r>
      <w:r w:rsidR="00722E65" w:rsidRPr="00013A06">
        <w:t>про</w:t>
      </w:r>
      <w:r w:rsidR="00722E65" w:rsidRPr="00013A06">
        <w:rPr>
          <w:spacing w:val="1"/>
        </w:rPr>
        <w:t xml:space="preserve"> кількість </w:t>
      </w:r>
      <w:r w:rsidR="00722E65" w:rsidRPr="00013A06">
        <w:t>доїльних апаратів</w:t>
      </w:r>
      <w:r w:rsidR="00093DDE" w:rsidRPr="00013A06">
        <w:t>.</w:t>
      </w:r>
    </w:p>
    <w:p w14:paraId="2380302F" w14:textId="77777777" w:rsidR="00695420" w:rsidRPr="00013A06" w:rsidRDefault="00695420" w:rsidP="0089566F">
      <w:pPr>
        <w:ind w:firstLine="567"/>
      </w:pPr>
    </w:p>
    <w:p w14:paraId="4E722B1F" w14:textId="21253E4E" w:rsidR="00093DDE" w:rsidRPr="00013A06" w:rsidRDefault="00A244EB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21" w:firstLine="567"/>
        <w:contextualSpacing w:val="0"/>
        <w:jc w:val="both"/>
      </w:pPr>
      <w:r w:rsidRPr="00013A06">
        <w:rPr>
          <w:spacing w:val="1"/>
        </w:rPr>
        <w:t xml:space="preserve">Дані щодо </w:t>
      </w:r>
      <w:r w:rsidRPr="00013A06">
        <w:t>о</w:t>
      </w:r>
      <w:r w:rsidR="00722E65" w:rsidRPr="00013A06">
        <w:t>чищувачі</w:t>
      </w:r>
      <w:r w:rsidRPr="00013A06">
        <w:t>в</w:t>
      </w:r>
      <w:r w:rsidR="00722E65" w:rsidRPr="00013A06">
        <w:t>-охолоджувачі</w:t>
      </w:r>
      <w:r w:rsidRPr="00013A06">
        <w:t>в</w:t>
      </w:r>
      <w:r w:rsidR="00722E65" w:rsidRPr="00013A06">
        <w:rPr>
          <w:spacing w:val="1"/>
        </w:rPr>
        <w:t xml:space="preserve"> </w:t>
      </w:r>
      <w:r w:rsidR="00722E65" w:rsidRPr="00013A06">
        <w:t xml:space="preserve">молока </w:t>
      </w:r>
      <w:r w:rsidR="009F6E40" w:rsidRPr="00013A06">
        <w:t>містять</w:t>
      </w:r>
      <w:r w:rsidR="00093DDE" w:rsidRPr="00013A06">
        <w:rPr>
          <w:spacing w:val="1"/>
        </w:rPr>
        <w:t xml:space="preserve"> </w:t>
      </w:r>
      <w:r w:rsidRPr="00013A06">
        <w:t>інформацію</w:t>
      </w:r>
      <w:r w:rsidRPr="00013A06">
        <w:rPr>
          <w:spacing w:val="1"/>
        </w:rPr>
        <w:t xml:space="preserve"> </w:t>
      </w:r>
      <w:r w:rsidR="00093DDE" w:rsidRPr="00013A06">
        <w:t>щодо</w:t>
      </w:r>
      <w:r w:rsidR="00093DDE" w:rsidRPr="00013A06">
        <w:rPr>
          <w:spacing w:val="1"/>
        </w:rPr>
        <w:t xml:space="preserve"> </w:t>
      </w:r>
      <w:r w:rsidR="00093DDE" w:rsidRPr="00013A06">
        <w:t>очищувачів-охолоджувачів</w:t>
      </w:r>
      <w:r w:rsidR="00093DDE" w:rsidRPr="00013A06">
        <w:rPr>
          <w:spacing w:val="1"/>
        </w:rPr>
        <w:t xml:space="preserve"> </w:t>
      </w:r>
      <w:r w:rsidR="00093DDE" w:rsidRPr="00013A06">
        <w:t>молока,</w:t>
      </w:r>
      <w:r w:rsidR="00093DDE" w:rsidRPr="00013A06">
        <w:rPr>
          <w:spacing w:val="1"/>
        </w:rPr>
        <w:t xml:space="preserve"> </w:t>
      </w:r>
      <w:r w:rsidR="00DE4E49" w:rsidRPr="00013A06">
        <w:rPr>
          <w:spacing w:val="1"/>
        </w:rPr>
        <w:t>у</w:t>
      </w:r>
      <w:r w:rsidR="00093DDE" w:rsidRPr="00013A06">
        <w:t>ключаючи</w:t>
      </w:r>
      <w:r w:rsidR="00093DDE" w:rsidRPr="00013A06">
        <w:rPr>
          <w:spacing w:val="1"/>
        </w:rPr>
        <w:t xml:space="preserve"> </w:t>
      </w:r>
      <w:r w:rsidR="00093DDE" w:rsidRPr="00013A06">
        <w:t>резервуари</w:t>
      </w:r>
      <w:r w:rsidR="00093DDE" w:rsidRPr="00013A06">
        <w:rPr>
          <w:spacing w:val="1"/>
        </w:rPr>
        <w:t xml:space="preserve"> </w:t>
      </w:r>
      <w:r w:rsidR="00DE4E49" w:rsidRPr="00013A06">
        <w:rPr>
          <w:spacing w:val="1"/>
        </w:rPr>
        <w:t>й</w:t>
      </w:r>
      <w:r w:rsidR="00093DDE" w:rsidRPr="00013A06">
        <w:t xml:space="preserve"> танки-охолоджувачі, холодильні</w:t>
      </w:r>
      <w:r w:rsidR="00093DDE" w:rsidRPr="00013A06">
        <w:rPr>
          <w:spacing w:val="1"/>
        </w:rPr>
        <w:t xml:space="preserve"> </w:t>
      </w:r>
      <w:r w:rsidR="00093DDE" w:rsidRPr="00013A06">
        <w:t>установки</w:t>
      </w:r>
      <w:r w:rsidR="00093DDE" w:rsidRPr="00013A06">
        <w:rPr>
          <w:spacing w:val="1"/>
        </w:rPr>
        <w:t xml:space="preserve"> </w:t>
      </w:r>
      <w:r w:rsidR="00093DDE" w:rsidRPr="00013A06">
        <w:t>та інше</w:t>
      </w:r>
      <w:r w:rsidR="00093DDE" w:rsidRPr="00013A06">
        <w:rPr>
          <w:spacing w:val="1"/>
        </w:rPr>
        <w:t xml:space="preserve"> </w:t>
      </w:r>
      <w:r w:rsidR="00093DDE" w:rsidRPr="00013A06">
        <w:t>обладнання</w:t>
      </w:r>
      <w:r w:rsidR="00093DDE" w:rsidRPr="00013A06">
        <w:rPr>
          <w:spacing w:val="14"/>
        </w:rPr>
        <w:t xml:space="preserve"> </w:t>
      </w:r>
      <w:r w:rsidR="00093DDE" w:rsidRPr="00013A06">
        <w:t>для</w:t>
      </w:r>
      <w:r w:rsidR="00093DDE" w:rsidRPr="00013A06">
        <w:rPr>
          <w:spacing w:val="3"/>
        </w:rPr>
        <w:t xml:space="preserve"> </w:t>
      </w:r>
      <w:r w:rsidR="00093DDE" w:rsidRPr="00013A06">
        <w:t>первинної</w:t>
      </w:r>
      <w:r w:rsidR="00093DDE" w:rsidRPr="00013A06">
        <w:rPr>
          <w:spacing w:val="18"/>
        </w:rPr>
        <w:t xml:space="preserve"> </w:t>
      </w:r>
      <w:r w:rsidR="00722E65" w:rsidRPr="00013A06">
        <w:t>холодної</w:t>
      </w:r>
      <w:r w:rsidR="00093DDE" w:rsidRPr="00013A06">
        <w:rPr>
          <w:spacing w:val="6"/>
        </w:rPr>
        <w:t xml:space="preserve"> </w:t>
      </w:r>
      <w:r w:rsidR="00093DDE" w:rsidRPr="00013A06">
        <w:t>обробки</w:t>
      </w:r>
      <w:r w:rsidR="00093DDE" w:rsidRPr="00013A06">
        <w:rPr>
          <w:spacing w:val="14"/>
        </w:rPr>
        <w:t xml:space="preserve"> </w:t>
      </w:r>
      <w:r w:rsidR="00093DDE" w:rsidRPr="00013A06">
        <w:t>молока.</w:t>
      </w:r>
    </w:p>
    <w:p w14:paraId="0CED3149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6"/>
        </w:rPr>
      </w:pPr>
    </w:p>
    <w:p w14:paraId="39C7C005" w14:textId="591DD7CD" w:rsidR="00722E65" w:rsidRPr="00013A06" w:rsidRDefault="00A244EB" w:rsidP="00495834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right="130" w:firstLine="567"/>
        <w:contextualSpacing w:val="0"/>
        <w:jc w:val="both"/>
      </w:pPr>
      <w:r w:rsidRPr="00013A06">
        <w:rPr>
          <w:spacing w:val="1"/>
        </w:rPr>
        <w:t xml:space="preserve">Дані щодо </w:t>
      </w:r>
      <w:r w:rsidRPr="00013A06">
        <w:t>м</w:t>
      </w:r>
      <w:r w:rsidR="00722E65" w:rsidRPr="00013A06">
        <w:t>олочн</w:t>
      </w:r>
      <w:r w:rsidRPr="00013A06">
        <w:t>их</w:t>
      </w:r>
      <w:r w:rsidR="00722E65" w:rsidRPr="00013A06">
        <w:t xml:space="preserve"> </w:t>
      </w:r>
      <w:r w:rsidRPr="00013A06">
        <w:t xml:space="preserve">сепараторів </w:t>
      </w:r>
      <w:r w:rsidR="00093DDE" w:rsidRPr="00013A06">
        <w:t>відображають</w:t>
      </w:r>
      <w:r w:rsidR="00093DDE" w:rsidRPr="00013A06">
        <w:rPr>
          <w:spacing w:val="1"/>
        </w:rPr>
        <w:t xml:space="preserve"> </w:t>
      </w:r>
      <w:r w:rsidR="00093DDE" w:rsidRPr="00013A06">
        <w:t>інформацію</w:t>
      </w:r>
      <w:r w:rsidR="00093DDE" w:rsidRPr="00013A06">
        <w:rPr>
          <w:spacing w:val="1"/>
        </w:rPr>
        <w:t xml:space="preserve"> </w:t>
      </w:r>
      <w:r w:rsidR="00093DDE" w:rsidRPr="00013A06">
        <w:t>щодо</w:t>
      </w:r>
      <w:r w:rsidR="00093DDE" w:rsidRPr="00013A06">
        <w:rPr>
          <w:spacing w:val="1"/>
        </w:rPr>
        <w:t xml:space="preserve"> </w:t>
      </w:r>
      <w:r w:rsidR="00093DDE" w:rsidRPr="00013A06">
        <w:t>кількості</w:t>
      </w:r>
      <w:r w:rsidR="00093DDE" w:rsidRPr="00013A06">
        <w:rPr>
          <w:spacing w:val="1"/>
        </w:rPr>
        <w:t xml:space="preserve"> </w:t>
      </w:r>
      <w:r w:rsidR="00093DDE" w:rsidRPr="00013A06">
        <w:t>молочних</w:t>
      </w:r>
      <w:r w:rsidR="00093DDE" w:rsidRPr="00013A06">
        <w:rPr>
          <w:spacing w:val="27"/>
        </w:rPr>
        <w:t xml:space="preserve"> </w:t>
      </w:r>
      <w:r w:rsidR="00093DDE" w:rsidRPr="00013A06">
        <w:t>сепараторів</w:t>
      </w:r>
      <w:r w:rsidR="001F3920" w:rsidRPr="00013A06">
        <w:t>.</w:t>
      </w:r>
      <w:r w:rsidR="00093DDE" w:rsidRPr="00013A06">
        <w:rPr>
          <w:strike/>
          <w:spacing w:val="21"/>
        </w:rPr>
        <w:t xml:space="preserve"> </w:t>
      </w:r>
    </w:p>
    <w:p w14:paraId="5A99698B" w14:textId="77777777" w:rsidR="00DF0A24" w:rsidRPr="00013A06" w:rsidRDefault="00DF0A24" w:rsidP="00DF0A24">
      <w:pPr>
        <w:pStyle w:val="a4"/>
        <w:widowControl w:val="0"/>
        <w:tabs>
          <w:tab w:val="left" w:pos="709"/>
        </w:tabs>
        <w:autoSpaceDE w:val="0"/>
        <w:autoSpaceDN w:val="0"/>
        <w:ind w:left="567" w:right="130"/>
        <w:contextualSpacing w:val="0"/>
        <w:jc w:val="both"/>
      </w:pPr>
    </w:p>
    <w:p w14:paraId="66757835" w14:textId="34F6BB53" w:rsidR="00722E65" w:rsidRPr="00013A06" w:rsidRDefault="00A244EB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30" w:firstLine="567"/>
        <w:contextualSpacing w:val="0"/>
        <w:jc w:val="both"/>
      </w:pPr>
      <w:r w:rsidRPr="00013A06">
        <w:t>Дані щодо і</w:t>
      </w:r>
      <w:r w:rsidR="00093DDE" w:rsidRPr="00013A06">
        <w:t>нкубатор</w:t>
      </w:r>
      <w:r w:rsidRPr="00013A06">
        <w:t>ів</w:t>
      </w:r>
      <w:r w:rsidR="00722E65" w:rsidRPr="00013A06">
        <w:t xml:space="preserve"> відображають</w:t>
      </w:r>
      <w:r w:rsidR="00722E65" w:rsidRPr="00013A06">
        <w:rPr>
          <w:spacing w:val="1"/>
        </w:rPr>
        <w:t xml:space="preserve"> </w:t>
      </w:r>
      <w:r w:rsidR="00722E65" w:rsidRPr="00013A06">
        <w:t>інформацію</w:t>
      </w:r>
      <w:r w:rsidR="00722E65" w:rsidRPr="00013A06">
        <w:rPr>
          <w:spacing w:val="1"/>
        </w:rPr>
        <w:t xml:space="preserve"> </w:t>
      </w:r>
      <w:r w:rsidR="00722E65" w:rsidRPr="00013A06">
        <w:t>щодо</w:t>
      </w:r>
      <w:r w:rsidR="00722E65" w:rsidRPr="00013A06">
        <w:rPr>
          <w:spacing w:val="1"/>
        </w:rPr>
        <w:t xml:space="preserve"> </w:t>
      </w:r>
      <w:r w:rsidR="00722E65" w:rsidRPr="00013A06">
        <w:t>кількості</w:t>
      </w:r>
      <w:r w:rsidR="00722E65" w:rsidRPr="00013A06">
        <w:rPr>
          <w:spacing w:val="1"/>
        </w:rPr>
        <w:t xml:space="preserve"> інкубаторів </w:t>
      </w:r>
      <w:r w:rsidR="001F3920" w:rsidRPr="00013A06">
        <w:rPr>
          <w:spacing w:val="1"/>
        </w:rPr>
        <w:t>усіх видів.</w:t>
      </w:r>
    </w:p>
    <w:p w14:paraId="43918170" w14:textId="77777777" w:rsidR="00722E65" w:rsidRPr="00013A06" w:rsidRDefault="00722E65" w:rsidP="00695420">
      <w:pPr>
        <w:pStyle w:val="a4"/>
        <w:tabs>
          <w:tab w:val="left" w:pos="567"/>
        </w:tabs>
        <w:ind w:left="0" w:firstLine="567"/>
        <w:jc w:val="both"/>
      </w:pPr>
    </w:p>
    <w:p w14:paraId="2A115605" w14:textId="3B2D9A17" w:rsidR="00093DDE" w:rsidRPr="00013A06" w:rsidRDefault="00A244EB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15" w:firstLine="567"/>
        <w:contextualSpacing w:val="0"/>
        <w:jc w:val="both"/>
      </w:pPr>
      <w:r w:rsidRPr="00013A06">
        <w:t xml:space="preserve">Дані щодо машин </w:t>
      </w:r>
      <w:r w:rsidR="00722E65" w:rsidRPr="00013A06">
        <w:t xml:space="preserve">і </w:t>
      </w:r>
      <w:r w:rsidRPr="00013A06">
        <w:t xml:space="preserve">механізмів </w:t>
      </w:r>
      <w:r w:rsidR="00722E65" w:rsidRPr="00013A06">
        <w:t xml:space="preserve">для приготування кормів </w:t>
      </w:r>
      <w:r w:rsidR="00AB1F82" w:rsidRPr="00013A06">
        <w:t>містя</w:t>
      </w:r>
      <w:r w:rsidR="00093DDE" w:rsidRPr="00013A06">
        <w:t xml:space="preserve">ть </w:t>
      </w:r>
      <w:r w:rsidRPr="00013A06">
        <w:t xml:space="preserve">інформацію </w:t>
      </w:r>
      <w:r w:rsidR="00093DDE" w:rsidRPr="00013A06">
        <w:t xml:space="preserve">щодо </w:t>
      </w:r>
      <w:r w:rsidRPr="00013A06">
        <w:t xml:space="preserve">кількості </w:t>
      </w:r>
      <w:r w:rsidR="00093DDE" w:rsidRPr="00013A06">
        <w:t>машин i механізмів для приготування</w:t>
      </w:r>
      <w:r w:rsidR="00093DDE" w:rsidRPr="00013A06">
        <w:rPr>
          <w:spacing w:val="1"/>
        </w:rPr>
        <w:t xml:space="preserve"> </w:t>
      </w:r>
      <w:r w:rsidR="00093DDE" w:rsidRPr="00013A06">
        <w:t>всіх видів</w:t>
      </w:r>
      <w:r w:rsidR="00093DDE" w:rsidRPr="00013A06">
        <w:rPr>
          <w:spacing w:val="1"/>
        </w:rPr>
        <w:t xml:space="preserve"> </w:t>
      </w:r>
      <w:r w:rsidR="00093DDE" w:rsidRPr="00013A06">
        <w:t>кормів</w:t>
      </w:r>
      <w:r w:rsidR="00093DDE" w:rsidRPr="00013A06">
        <w:rPr>
          <w:spacing w:val="1"/>
        </w:rPr>
        <w:t xml:space="preserve"> </w:t>
      </w:r>
      <w:r w:rsidR="00093DDE" w:rsidRPr="00013A06">
        <w:t>та силосу</w:t>
      </w:r>
      <w:r w:rsidR="00093DDE" w:rsidRPr="00013A06">
        <w:rPr>
          <w:spacing w:val="1"/>
        </w:rPr>
        <w:t xml:space="preserve"> </w:t>
      </w:r>
      <w:r w:rsidR="00093DDE" w:rsidRPr="00013A06">
        <w:t>(дробарки,</w:t>
      </w:r>
      <w:r w:rsidR="00093DDE" w:rsidRPr="00013A06">
        <w:rPr>
          <w:spacing w:val="1"/>
        </w:rPr>
        <w:t xml:space="preserve"> </w:t>
      </w:r>
      <w:r w:rsidR="00093DDE" w:rsidRPr="00013A06">
        <w:t>коренерізки,</w:t>
      </w:r>
      <w:r w:rsidR="00093DDE" w:rsidRPr="00013A06">
        <w:rPr>
          <w:spacing w:val="1"/>
        </w:rPr>
        <w:t xml:space="preserve"> </w:t>
      </w:r>
      <w:r w:rsidR="00093DDE" w:rsidRPr="00013A06">
        <w:t>комбікормові</w:t>
      </w:r>
      <w:r w:rsidR="00093DDE" w:rsidRPr="00013A06">
        <w:rPr>
          <w:spacing w:val="1"/>
        </w:rPr>
        <w:t xml:space="preserve"> </w:t>
      </w:r>
      <w:r w:rsidR="00093DDE" w:rsidRPr="00013A06">
        <w:t>агрегати,</w:t>
      </w:r>
      <w:r w:rsidR="00093DDE" w:rsidRPr="00013A06">
        <w:rPr>
          <w:spacing w:val="1"/>
        </w:rPr>
        <w:t xml:space="preserve"> </w:t>
      </w:r>
      <w:r w:rsidR="00396DFE" w:rsidRPr="00013A06">
        <w:rPr>
          <w:spacing w:val="1"/>
        </w:rPr>
        <w:t xml:space="preserve">змішувачі для годування тварин, </w:t>
      </w:r>
      <w:r w:rsidR="00093DDE" w:rsidRPr="00013A06">
        <w:t>подрібнювачі</w:t>
      </w:r>
      <w:r w:rsidR="00093DDE" w:rsidRPr="00013A06">
        <w:rPr>
          <w:spacing w:val="37"/>
        </w:rPr>
        <w:t xml:space="preserve"> </w:t>
      </w:r>
      <w:proofErr w:type="spellStart"/>
      <w:r w:rsidR="00093DDE" w:rsidRPr="00013A06">
        <w:t>коренеклубнеплодів</w:t>
      </w:r>
      <w:proofErr w:type="spellEnd"/>
      <w:r w:rsidR="00093DDE" w:rsidRPr="00013A06">
        <w:t>,</w:t>
      </w:r>
      <w:r w:rsidR="00093DDE" w:rsidRPr="00013A06">
        <w:rPr>
          <w:spacing w:val="-12"/>
        </w:rPr>
        <w:t xml:space="preserve"> </w:t>
      </w:r>
      <w:r w:rsidR="00093DDE" w:rsidRPr="00013A06">
        <w:t>грубих</w:t>
      </w:r>
      <w:r w:rsidR="00093DDE" w:rsidRPr="00013A06">
        <w:rPr>
          <w:spacing w:val="17"/>
        </w:rPr>
        <w:t xml:space="preserve"> </w:t>
      </w:r>
      <w:r w:rsidR="00093DDE" w:rsidRPr="00013A06">
        <w:t>кормів</w:t>
      </w:r>
      <w:r w:rsidR="00093DDE" w:rsidRPr="00013A06">
        <w:rPr>
          <w:spacing w:val="7"/>
        </w:rPr>
        <w:t xml:space="preserve"> </w:t>
      </w:r>
      <w:r w:rsidR="00093DDE" w:rsidRPr="00013A06">
        <w:t>та</w:t>
      </w:r>
      <w:r w:rsidR="00093DDE" w:rsidRPr="00013A06">
        <w:rPr>
          <w:spacing w:val="1"/>
        </w:rPr>
        <w:t xml:space="preserve"> </w:t>
      </w:r>
      <w:r w:rsidR="00093DDE" w:rsidRPr="00013A06">
        <w:t>інші).</w:t>
      </w:r>
      <w:r w:rsidR="00A73FBC" w:rsidRPr="00013A06">
        <w:t xml:space="preserve"> </w:t>
      </w:r>
    </w:p>
    <w:p w14:paraId="761DCD63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5"/>
        </w:rPr>
      </w:pPr>
    </w:p>
    <w:p w14:paraId="705D4B6B" w14:textId="63ED08A5" w:rsidR="00093DDE" w:rsidRPr="00013A06" w:rsidRDefault="00396DFE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10" w:firstLine="567"/>
        <w:contextualSpacing w:val="0"/>
        <w:jc w:val="both"/>
      </w:pPr>
      <w:r w:rsidRPr="00013A06">
        <w:rPr>
          <w:spacing w:val="1"/>
        </w:rPr>
        <w:t>Дані щодо р</w:t>
      </w:r>
      <w:r w:rsidR="00722E65" w:rsidRPr="00013A06">
        <w:rPr>
          <w:spacing w:val="1"/>
        </w:rPr>
        <w:t>оздавачі</w:t>
      </w:r>
      <w:r w:rsidRPr="00013A06">
        <w:rPr>
          <w:spacing w:val="1"/>
        </w:rPr>
        <w:t>в</w:t>
      </w:r>
      <w:r w:rsidR="00722E65" w:rsidRPr="00013A06">
        <w:rPr>
          <w:spacing w:val="1"/>
        </w:rPr>
        <w:t xml:space="preserve"> кормів</w:t>
      </w:r>
      <w:r w:rsidR="00093DDE" w:rsidRPr="00013A06">
        <w:rPr>
          <w:spacing w:val="1"/>
        </w:rPr>
        <w:t xml:space="preserve"> </w:t>
      </w:r>
      <w:r w:rsidR="00AB1F82" w:rsidRPr="00013A06">
        <w:t>містя</w:t>
      </w:r>
      <w:r w:rsidR="00093DDE" w:rsidRPr="00013A06">
        <w:t>ть</w:t>
      </w:r>
      <w:r w:rsidR="00093DDE" w:rsidRPr="00013A06">
        <w:rPr>
          <w:spacing w:val="1"/>
        </w:rPr>
        <w:t xml:space="preserve"> </w:t>
      </w:r>
      <w:r w:rsidRPr="00013A06">
        <w:t>інформацію</w:t>
      </w:r>
      <w:r w:rsidRPr="00013A06">
        <w:rPr>
          <w:spacing w:val="1"/>
        </w:rPr>
        <w:t xml:space="preserve"> </w:t>
      </w:r>
      <w:r w:rsidR="00093DDE" w:rsidRPr="00013A06">
        <w:t>про</w:t>
      </w:r>
      <w:r w:rsidR="00093DDE" w:rsidRPr="00013A06">
        <w:rPr>
          <w:spacing w:val="1"/>
        </w:rPr>
        <w:t xml:space="preserve"> </w:t>
      </w:r>
      <w:r w:rsidR="00093DDE" w:rsidRPr="00013A06">
        <w:t>всі</w:t>
      </w:r>
      <w:r w:rsidR="00093DDE" w:rsidRPr="00013A06">
        <w:rPr>
          <w:spacing w:val="1"/>
        </w:rPr>
        <w:t xml:space="preserve"> </w:t>
      </w:r>
      <w:r w:rsidR="00093DDE" w:rsidRPr="00013A06">
        <w:t>(як</w:t>
      </w:r>
      <w:r w:rsidR="00093DDE" w:rsidRPr="00013A06">
        <w:rPr>
          <w:spacing w:val="1"/>
        </w:rPr>
        <w:t xml:space="preserve"> </w:t>
      </w:r>
      <w:r w:rsidR="00093DDE" w:rsidRPr="00013A06">
        <w:t>стаціонарні,</w:t>
      </w:r>
      <w:r w:rsidR="00093DDE" w:rsidRPr="00013A06">
        <w:rPr>
          <w:spacing w:val="1"/>
        </w:rPr>
        <w:t xml:space="preserve"> </w:t>
      </w:r>
      <w:r w:rsidR="00093DDE" w:rsidRPr="00013A06">
        <w:t>так</w:t>
      </w:r>
      <w:r w:rsidR="00093DDE" w:rsidRPr="00013A06">
        <w:rPr>
          <w:spacing w:val="1"/>
        </w:rPr>
        <w:t xml:space="preserve"> </w:t>
      </w:r>
      <w:r w:rsidR="00093DDE" w:rsidRPr="00013A06">
        <w:t>i</w:t>
      </w:r>
      <w:r w:rsidR="00093DDE" w:rsidRPr="00013A06">
        <w:rPr>
          <w:spacing w:val="1"/>
        </w:rPr>
        <w:t xml:space="preserve"> </w:t>
      </w:r>
      <w:r w:rsidR="00093DDE" w:rsidRPr="00013A06">
        <w:t>пересувні)</w:t>
      </w:r>
      <w:r w:rsidR="00093DDE" w:rsidRPr="00013A06">
        <w:rPr>
          <w:spacing w:val="1"/>
        </w:rPr>
        <w:t xml:space="preserve"> </w:t>
      </w:r>
      <w:r w:rsidR="00093DDE" w:rsidRPr="00013A06">
        <w:t>роздавачі</w:t>
      </w:r>
      <w:r w:rsidR="00093DDE" w:rsidRPr="00013A06">
        <w:rPr>
          <w:spacing w:val="20"/>
        </w:rPr>
        <w:t xml:space="preserve"> </w:t>
      </w:r>
      <w:r w:rsidR="00093DDE" w:rsidRPr="00013A06">
        <w:t>кормів</w:t>
      </w:r>
      <w:r w:rsidR="00093DDE" w:rsidRPr="00013A06">
        <w:rPr>
          <w:spacing w:val="3"/>
        </w:rPr>
        <w:t xml:space="preserve"> </w:t>
      </w:r>
      <w:r w:rsidR="00093DDE" w:rsidRPr="00013A06">
        <w:t>для</w:t>
      </w:r>
      <w:r w:rsidR="00093DDE" w:rsidRPr="00013A06">
        <w:rPr>
          <w:spacing w:val="11"/>
        </w:rPr>
        <w:t xml:space="preserve"> </w:t>
      </w:r>
      <w:r w:rsidR="00093DDE" w:rsidRPr="00013A06">
        <w:t>сільськогосподарських</w:t>
      </w:r>
      <w:r w:rsidR="00093DDE" w:rsidRPr="00013A06">
        <w:rPr>
          <w:spacing w:val="7"/>
        </w:rPr>
        <w:t xml:space="preserve"> </w:t>
      </w:r>
      <w:r w:rsidR="00093DDE" w:rsidRPr="00013A06">
        <w:t>тварин.</w:t>
      </w:r>
    </w:p>
    <w:p w14:paraId="46233CD6" w14:textId="77777777" w:rsidR="00093DDE" w:rsidRPr="00013A06" w:rsidRDefault="00093DDE" w:rsidP="00695420">
      <w:pPr>
        <w:pStyle w:val="af7"/>
        <w:tabs>
          <w:tab w:val="left" w:pos="567"/>
        </w:tabs>
        <w:spacing w:after="0"/>
        <w:ind w:firstLine="567"/>
        <w:jc w:val="both"/>
        <w:rPr>
          <w:sz w:val="25"/>
        </w:rPr>
      </w:pPr>
    </w:p>
    <w:p w14:paraId="50E1A60C" w14:textId="165B7034" w:rsidR="00093DDE" w:rsidRPr="00013A06" w:rsidRDefault="00396DFE" w:rsidP="00695420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</w:pPr>
      <w:r w:rsidRPr="00013A06">
        <w:t>Дані щодо т</w:t>
      </w:r>
      <w:r w:rsidR="00722E65" w:rsidRPr="00013A06">
        <w:t>ранспортер</w:t>
      </w:r>
      <w:r w:rsidRPr="00013A06">
        <w:t>ів</w:t>
      </w:r>
      <w:r w:rsidR="00722E65" w:rsidRPr="00013A06">
        <w:rPr>
          <w:spacing w:val="77"/>
        </w:rPr>
        <w:t xml:space="preserve"> </w:t>
      </w:r>
      <w:r w:rsidR="00722E65" w:rsidRPr="00013A06">
        <w:t>для</w:t>
      </w:r>
      <w:r w:rsidR="00722E65" w:rsidRPr="00013A06">
        <w:rPr>
          <w:spacing w:val="64"/>
        </w:rPr>
        <w:t xml:space="preserve"> </w:t>
      </w:r>
      <w:r w:rsidR="00722E65" w:rsidRPr="00013A06">
        <w:t xml:space="preserve">прибирання гною </w:t>
      </w:r>
      <w:r w:rsidR="00AB1F82" w:rsidRPr="00013A06">
        <w:t>містя</w:t>
      </w:r>
      <w:r w:rsidR="00093DDE" w:rsidRPr="00013A06">
        <w:t>ть</w:t>
      </w:r>
      <w:r w:rsidR="00093DDE" w:rsidRPr="00013A06">
        <w:rPr>
          <w:spacing w:val="80"/>
        </w:rPr>
        <w:t xml:space="preserve"> </w:t>
      </w:r>
      <w:r w:rsidR="00093DDE" w:rsidRPr="00013A06">
        <w:t>інформацію</w:t>
      </w:r>
      <w:r w:rsidR="00093DDE" w:rsidRPr="00013A06">
        <w:rPr>
          <w:spacing w:val="83"/>
        </w:rPr>
        <w:t xml:space="preserve"> </w:t>
      </w:r>
      <w:r w:rsidR="00093DDE" w:rsidRPr="00013A06">
        <w:lastRenderedPageBreak/>
        <w:t>про</w:t>
      </w:r>
      <w:r w:rsidR="00722E65" w:rsidRPr="00013A06">
        <w:t xml:space="preserve"> кількість транспортерів</w:t>
      </w:r>
      <w:r w:rsidR="00093DDE" w:rsidRPr="00013A06">
        <w:rPr>
          <w:spacing w:val="77"/>
        </w:rPr>
        <w:t xml:space="preserve"> </w:t>
      </w:r>
      <w:r w:rsidR="00093DDE" w:rsidRPr="00013A06">
        <w:t>для</w:t>
      </w:r>
      <w:r w:rsidR="00093DDE" w:rsidRPr="00013A06">
        <w:rPr>
          <w:spacing w:val="64"/>
        </w:rPr>
        <w:t xml:space="preserve"> </w:t>
      </w:r>
      <w:r w:rsidR="00093DDE" w:rsidRPr="00013A06">
        <w:t>прибирання</w:t>
      </w:r>
      <w:r w:rsidR="00722E65" w:rsidRPr="00013A06">
        <w:t xml:space="preserve"> гною</w:t>
      </w:r>
      <w:r w:rsidR="009110EE" w:rsidRPr="00013A06">
        <w:t>.</w:t>
      </w:r>
    </w:p>
    <w:p w14:paraId="312FEABB" w14:textId="77777777" w:rsidR="00DE4E49" w:rsidRDefault="00DE4E49" w:rsidP="00495834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14:paraId="0EA3EC36" w14:textId="55EAF117" w:rsidR="0083710D" w:rsidRDefault="0083710D" w:rsidP="00BD15BB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Cs w:val="28"/>
        </w:rPr>
      </w:pPr>
      <w:r w:rsidRPr="006751C6">
        <w:rPr>
          <w:b/>
          <w:szCs w:val="28"/>
        </w:rPr>
        <w:t xml:space="preserve">ІІІ. Показники щодо </w:t>
      </w:r>
      <w:r w:rsidR="00836AC5" w:rsidRPr="006751C6">
        <w:rPr>
          <w:b/>
          <w:szCs w:val="28"/>
        </w:rPr>
        <w:t>наявності обладнання для виробництва відновлювальної енергії</w:t>
      </w:r>
    </w:p>
    <w:p w14:paraId="56A8BC36" w14:textId="77777777" w:rsidR="00FD7B61" w:rsidRPr="006751C6" w:rsidRDefault="00FD7B61" w:rsidP="00BD15BB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Cs w:val="28"/>
        </w:rPr>
      </w:pPr>
    </w:p>
    <w:p w14:paraId="2F3E4A56" w14:textId="1262C15C" w:rsidR="00225F60" w:rsidRPr="006751C6" w:rsidRDefault="001F3920" w:rsidP="00225F60">
      <w:pPr>
        <w:pStyle w:val="a4"/>
        <w:numPr>
          <w:ilvl w:val="0"/>
          <w:numId w:val="17"/>
        </w:numPr>
        <w:tabs>
          <w:tab w:val="left" w:pos="-7797"/>
          <w:tab w:val="left" w:pos="851"/>
          <w:tab w:val="left" w:pos="5103"/>
        </w:tabs>
        <w:ind w:left="0" w:firstLine="567"/>
        <w:jc w:val="both"/>
        <w:rPr>
          <w:szCs w:val="28"/>
        </w:rPr>
      </w:pPr>
      <w:r w:rsidRPr="006751C6">
        <w:rPr>
          <w:szCs w:val="28"/>
        </w:rPr>
        <w:t xml:space="preserve">Дані щодо обладнання для виробництва відновлювальної енергії відображають </w:t>
      </w:r>
      <w:r w:rsidR="00CC7D48" w:rsidRPr="006751C6">
        <w:rPr>
          <w:szCs w:val="28"/>
        </w:rPr>
        <w:t>інформаці</w:t>
      </w:r>
      <w:r w:rsidRPr="006751C6">
        <w:rPr>
          <w:szCs w:val="28"/>
        </w:rPr>
        <w:t>ю</w:t>
      </w:r>
      <w:r w:rsidR="00CC7D48" w:rsidRPr="006751C6">
        <w:rPr>
          <w:szCs w:val="28"/>
        </w:rPr>
        <w:t xml:space="preserve"> про кіль</w:t>
      </w:r>
      <w:r w:rsidR="004052D6" w:rsidRPr="006751C6">
        <w:rPr>
          <w:szCs w:val="28"/>
        </w:rPr>
        <w:t xml:space="preserve">кість </w:t>
      </w:r>
      <w:r w:rsidR="00CC7D48" w:rsidRPr="006751C6">
        <w:rPr>
          <w:szCs w:val="28"/>
        </w:rPr>
        <w:t xml:space="preserve">обладнання </w:t>
      </w:r>
      <w:r w:rsidR="004052D6" w:rsidRPr="006751C6">
        <w:rPr>
          <w:szCs w:val="28"/>
        </w:rPr>
        <w:t>для виробництва енергії, отриманої з природних проце</w:t>
      </w:r>
      <w:r w:rsidR="00225F60" w:rsidRPr="006751C6">
        <w:rPr>
          <w:szCs w:val="28"/>
        </w:rPr>
        <w:t>сів, які постійно поповнюються.</w:t>
      </w:r>
    </w:p>
    <w:p w14:paraId="63009991" w14:textId="77777777" w:rsidR="00225F60" w:rsidRPr="006751C6" w:rsidRDefault="00225F60" w:rsidP="00225F60">
      <w:pPr>
        <w:pStyle w:val="a4"/>
        <w:tabs>
          <w:tab w:val="left" w:pos="-7797"/>
          <w:tab w:val="left" w:pos="851"/>
          <w:tab w:val="left" w:pos="5103"/>
        </w:tabs>
        <w:ind w:left="567"/>
        <w:jc w:val="both"/>
        <w:rPr>
          <w:szCs w:val="28"/>
        </w:rPr>
      </w:pPr>
    </w:p>
    <w:p w14:paraId="372A2C22" w14:textId="7DF34983" w:rsidR="00146F83" w:rsidRPr="006751C6" w:rsidRDefault="00715F16" w:rsidP="005941D4">
      <w:pPr>
        <w:ind w:firstLine="567"/>
        <w:jc w:val="both"/>
      </w:pPr>
      <w:r w:rsidRPr="006751C6">
        <w:rPr>
          <w:szCs w:val="28"/>
        </w:rPr>
        <w:t>2. </w:t>
      </w:r>
      <w:r w:rsidR="00396DFE" w:rsidRPr="006751C6">
        <w:rPr>
          <w:szCs w:val="28"/>
        </w:rPr>
        <w:t xml:space="preserve">Дані щодо </w:t>
      </w:r>
      <w:r w:rsidR="00225F60" w:rsidRPr="006751C6">
        <w:rPr>
          <w:szCs w:val="28"/>
        </w:rPr>
        <w:t>обладнання для виробництва відновлювальної енергії</w:t>
      </w:r>
      <w:r w:rsidR="00396DFE" w:rsidRPr="006751C6">
        <w:rPr>
          <w:szCs w:val="28"/>
        </w:rPr>
        <w:t xml:space="preserve"> з</w:t>
      </w:r>
      <w:r w:rsidR="00225F60" w:rsidRPr="006751C6">
        <w:rPr>
          <w:szCs w:val="28"/>
        </w:rPr>
        <w:t xml:space="preserve"> </w:t>
      </w:r>
      <w:r w:rsidR="00396DFE" w:rsidRPr="006751C6">
        <w:t>в</w:t>
      </w:r>
      <w:r w:rsidR="004052D6" w:rsidRPr="006751C6">
        <w:t>ітру</w:t>
      </w:r>
      <w:r w:rsidR="00146F83" w:rsidRPr="006751C6">
        <w:t xml:space="preserve"> </w:t>
      </w:r>
      <w:r w:rsidR="00396DFE" w:rsidRPr="006751C6">
        <w:t xml:space="preserve"> вміщу</w:t>
      </w:r>
      <w:r w:rsidR="001F3920" w:rsidRPr="006751C6">
        <w:t>ють</w:t>
      </w:r>
      <w:r w:rsidR="00396DFE" w:rsidRPr="006751C6">
        <w:t xml:space="preserve"> інформацію про </w:t>
      </w:r>
      <w:r w:rsidR="00146F83" w:rsidRPr="006751C6">
        <w:t>вітряні турбіни</w:t>
      </w:r>
      <w:r w:rsidR="00396DFE" w:rsidRPr="006751C6">
        <w:t>, як</w:t>
      </w:r>
      <w:r w:rsidRPr="006751C6">
        <w:t>і</w:t>
      </w:r>
      <w:r w:rsidR="00396DFE" w:rsidRPr="006751C6">
        <w:t xml:space="preserve"> підприємство використовує </w:t>
      </w:r>
      <w:r w:rsidR="00146F83" w:rsidRPr="006751C6">
        <w:t>для виробництва енергії</w:t>
      </w:r>
      <w:r w:rsidRPr="006751C6">
        <w:t>.</w:t>
      </w:r>
      <w:r w:rsidR="004052D6" w:rsidRPr="006751C6">
        <w:t xml:space="preserve"> </w:t>
      </w:r>
    </w:p>
    <w:p w14:paraId="139CA8A5" w14:textId="77777777" w:rsidR="00715F16" w:rsidRPr="006751C6" w:rsidRDefault="00715F16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</w:p>
    <w:p w14:paraId="25B3E620" w14:textId="787D35D7" w:rsidR="00396DFE" w:rsidRPr="006751C6" w:rsidRDefault="00715F16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  <w:r w:rsidRPr="006751C6">
        <w:rPr>
          <w:szCs w:val="28"/>
        </w:rPr>
        <w:t>3. </w:t>
      </w:r>
      <w:r w:rsidR="00396DFE" w:rsidRPr="006751C6">
        <w:rPr>
          <w:szCs w:val="28"/>
        </w:rPr>
        <w:t>Дані щодо обладнання для виробництва відновлювальної енергії з б</w:t>
      </w:r>
      <w:r w:rsidR="004052D6" w:rsidRPr="006751C6">
        <w:rPr>
          <w:szCs w:val="28"/>
        </w:rPr>
        <w:t xml:space="preserve">іомаси </w:t>
      </w:r>
      <w:r w:rsidR="00AB1F82" w:rsidRPr="006751C6">
        <w:rPr>
          <w:szCs w:val="28"/>
        </w:rPr>
        <w:t>вміщують</w:t>
      </w:r>
      <w:r w:rsidR="00396DFE" w:rsidRPr="006751C6">
        <w:rPr>
          <w:szCs w:val="28"/>
        </w:rPr>
        <w:t xml:space="preserve"> інформацію про кількість</w:t>
      </w:r>
      <w:r w:rsidRPr="006751C6">
        <w:rPr>
          <w:szCs w:val="28"/>
        </w:rPr>
        <w:t xml:space="preserve"> обладнання, </w:t>
      </w:r>
      <w:r w:rsidR="000D47A7" w:rsidRPr="006751C6">
        <w:rPr>
          <w:szCs w:val="28"/>
        </w:rPr>
        <w:t xml:space="preserve">що </w:t>
      </w:r>
      <w:r w:rsidRPr="006751C6">
        <w:rPr>
          <w:szCs w:val="28"/>
        </w:rPr>
        <w:t>використовує</w:t>
      </w:r>
      <w:r w:rsidR="000D47A7" w:rsidRPr="006751C6">
        <w:rPr>
          <w:szCs w:val="28"/>
        </w:rPr>
        <w:t>ться</w:t>
      </w:r>
      <w:r w:rsidRPr="006751C6">
        <w:rPr>
          <w:szCs w:val="28"/>
        </w:rPr>
        <w:t xml:space="preserve"> для</w:t>
      </w:r>
      <w:r w:rsidR="00396DFE" w:rsidRPr="006751C6">
        <w:rPr>
          <w:szCs w:val="28"/>
        </w:rPr>
        <w:t xml:space="preserve"> </w:t>
      </w:r>
      <w:r w:rsidRPr="006751C6">
        <w:rPr>
          <w:szCs w:val="28"/>
        </w:rPr>
        <w:t>виробництва енергії з б</w:t>
      </w:r>
      <w:r w:rsidR="004052D6" w:rsidRPr="006751C6">
        <w:rPr>
          <w:szCs w:val="28"/>
        </w:rPr>
        <w:t>іологічно відновлювальної речовини органічного походження, що зазнає біологічного розкладу, тобто відход</w:t>
      </w:r>
      <w:r w:rsidR="000D47A7" w:rsidRPr="006751C6">
        <w:rPr>
          <w:szCs w:val="28"/>
        </w:rPr>
        <w:t>ів</w:t>
      </w:r>
      <w:r w:rsidR="004052D6" w:rsidRPr="006751C6">
        <w:rPr>
          <w:szCs w:val="28"/>
        </w:rPr>
        <w:t xml:space="preserve"> сільського господарства (рослинництв</w:t>
      </w:r>
      <w:r w:rsidR="00CC7D48" w:rsidRPr="006751C6">
        <w:rPr>
          <w:szCs w:val="28"/>
        </w:rPr>
        <w:t>а і тваринництва)</w:t>
      </w:r>
      <w:r w:rsidRPr="006751C6">
        <w:rPr>
          <w:szCs w:val="28"/>
        </w:rPr>
        <w:t>,</w:t>
      </w:r>
      <w:r w:rsidR="00523739" w:rsidRPr="006751C6">
        <w:rPr>
          <w:szCs w:val="28"/>
        </w:rPr>
        <w:t xml:space="preserve"> </w:t>
      </w:r>
      <w:r w:rsidRPr="006751C6">
        <w:t>у</w:t>
      </w:r>
      <w:r w:rsidRPr="006751C6">
        <w:rPr>
          <w:spacing w:val="21"/>
        </w:rPr>
        <w:t xml:space="preserve"> </w:t>
      </w:r>
      <w:r w:rsidRPr="006751C6">
        <w:t>тому</w:t>
      </w:r>
      <w:r w:rsidRPr="006751C6">
        <w:rPr>
          <w:spacing w:val="31"/>
        </w:rPr>
        <w:t xml:space="preserve"> </w:t>
      </w:r>
      <w:r w:rsidRPr="006751C6">
        <w:t xml:space="preserve">числі </w:t>
      </w:r>
      <w:r w:rsidR="000D47A7" w:rsidRPr="006751C6">
        <w:t>окремо виділяються дані щодо кількості обладнання для виробництва</w:t>
      </w:r>
      <w:r w:rsidRPr="006751C6">
        <w:t xml:space="preserve"> </w:t>
      </w:r>
      <w:r w:rsidRPr="006751C6">
        <w:rPr>
          <w:szCs w:val="28"/>
        </w:rPr>
        <w:t>біогазу з біомаси.</w:t>
      </w:r>
    </w:p>
    <w:p w14:paraId="5690ADC3" w14:textId="765DB9FC" w:rsidR="00715F16" w:rsidRPr="006751C6" w:rsidRDefault="00715F16" w:rsidP="00715F16">
      <w:pPr>
        <w:widowControl w:val="0"/>
        <w:tabs>
          <w:tab w:val="left" w:pos="993"/>
          <w:tab w:val="left" w:pos="1299"/>
        </w:tabs>
        <w:autoSpaceDE w:val="0"/>
        <w:autoSpaceDN w:val="0"/>
        <w:ind w:right="194" w:firstLine="567"/>
        <w:jc w:val="both"/>
      </w:pPr>
      <w:r w:rsidRPr="006751C6">
        <w:t xml:space="preserve">Дані цього показника повинні бути більше або дорівнювати кількості </w:t>
      </w:r>
      <w:r w:rsidRPr="006751C6">
        <w:rPr>
          <w:szCs w:val="28"/>
        </w:rPr>
        <w:t xml:space="preserve">обладнання для виробництва відновлювальної енергії </w:t>
      </w:r>
      <w:r w:rsidR="00144B0B" w:rsidRPr="006751C6">
        <w:rPr>
          <w:szCs w:val="28"/>
        </w:rPr>
        <w:t xml:space="preserve"> – </w:t>
      </w:r>
      <w:r w:rsidRPr="006751C6">
        <w:rPr>
          <w:szCs w:val="28"/>
        </w:rPr>
        <w:t xml:space="preserve">біогазу </w:t>
      </w:r>
      <w:r w:rsidR="000D47A7" w:rsidRPr="006751C6">
        <w:rPr>
          <w:szCs w:val="28"/>
        </w:rPr>
        <w:t xml:space="preserve">з </w:t>
      </w:r>
      <w:r w:rsidRPr="006751C6">
        <w:rPr>
          <w:szCs w:val="28"/>
        </w:rPr>
        <w:t>біомаси</w:t>
      </w:r>
      <w:r w:rsidR="000D47A7" w:rsidRPr="006751C6">
        <w:rPr>
          <w:szCs w:val="28"/>
        </w:rPr>
        <w:t>.</w:t>
      </w:r>
    </w:p>
    <w:p w14:paraId="4BEA072A" w14:textId="0766F8F2" w:rsidR="00715F16" w:rsidRPr="006751C6" w:rsidRDefault="00715F16" w:rsidP="00715F16">
      <w:pPr>
        <w:widowControl w:val="0"/>
        <w:tabs>
          <w:tab w:val="left" w:pos="993"/>
          <w:tab w:val="left" w:pos="1280"/>
        </w:tabs>
        <w:autoSpaceDE w:val="0"/>
        <w:autoSpaceDN w:val="0"/>
        <w:ind w:right="129" w:firstLine="567"/>
        <w:jc w:val="both"/>
      </w:pPr>
    </w:p>
    <w:p w14:paraId="4AF5DA5B" w14:textId="45C52B34" w:rsidR="00146F83" w:rsidRPr="006751C6" w:rsidRDefault="00715F16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  <w:r w:rsidRPr="006751C6">
        <w:rPr>
          <w:szCs w:val="28"/>
        </w:rPr>
        <w:t>4. Дані щодо обладнання для виробництва відновлювальної енергії с</w:t>
      </w:r>
      <w:r w:rsidR="00146F83" w:rsidRPr="006751C6">
        <w:rPr>
          <w:szCs w:val="28"/>
        </w:rPr>
        <w:t>онця</w:t>
      </w:r>
      <w:r w:rsidR="00975091" w:rsidRPr="006751C6">
        <w:rPr>
          <w:szCs w:val="28"/>
        </w:rPr>
        <w:t xml:space="preserve"> вміщують</w:t>
      </w:r>
      <w:r w:rsidRPr="006751C6">
        <w:rPr>
          <w:szCs w:val="28"/>
        </w:rPr>
        <w:t xml:space="preserve"> інформацію про кількість сонячних панелей, яке підприємство</w:t>
      </w:r>
      <w:r w:rsidR="00523739" w:rsidRPr="006751C6">
        <w:rPr>
          <w:szCs w:val="28"/>
        </w:rPr>
        <w:t xml:space="preserve"> використовує для виробництва теплової енергії</w:t>
      </w:r>
      <w:r w:rsidR="00146F83" w:rsidRPr="006751C6">
        <w:rPr>
          <w:szCs w:val="28"/>
        </w:rPr>
        <w:t xml:space="preserve"> та</w:t>
      </w:r>
      <w:r w:rsidR="00523739" w:rsidRPr="006751C6">
        <w:rPr>
          <w:szCs w:val="28"/>
        </w:rPr>
        <w:t xml:space="preserve"> фотоелектричної енергії</w:t>
      </w:r>
      <w:r w:rsidR="00A10393" w:rsidRPr="006751C6">
        <w:rPr>
          <w:szCs w:val="28"/>
        </w:rPr>
        <w:t>.</w:t>
      </w:r>
    </w:p>
    <w:p w14:paraId="222B2F3C" w14:textId="77777777" w:rsidR="00A10393" w:rsidRPr="006751C6" w:rsidRDefault="00A10393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</w:p>
    <w:p w14:paraId="22F7BA34" w14:textId="472E72E5" w:rsidR="00A10393" w:rsidRPr="006751C6" w:rsidRDefault="00A10393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  <w:r w:rsidRPr="006751C6">
        <w:rPr>
          <w:szCs w:val="28"/>
        </w:rPr>
        <w:t>5. Дані щодо обладнання для виробництва відновлювальної енергії з води вмі</w:t>
      </w:r>
      <w:r w:rsidR="00975091" w:rsidRPr="006751C6">
        <w:rPr>
          <w:szCs w:val="28"/>
        </w:rPr>
        <w:t>щують</w:t>
      </w:r>
      <w:r w:rsidRPr="006751C6">
        <w:rPr>
          <w:szCs w:val="28"/>
        </w:rPr>
        <w:t xml:space="preserve"> інформацію про кількість гідравлічних генераторів,</w:t>
      </w:r>
      <w:r w:rsidR="00523739" w:rsidRPr="006751C6">
        <w:rPr>
          <w:szCs w:val="28"/>
        </w:rPr>
        <w:t xml:space="preserve"> </w:t>
      </w:r>
      <w:r w:rsidRPr="006751C6">
        <w:rPr>
          <w:szCs w:val="28"/>
        </w:rPr>
        <w:t>яке підприємство використовує для виробництва енергії.</w:t>
      </w:r>
    </w:p>
    <w:p w14:paraId="6C90B217" w14:textId="77777777" w:rsidR="00A10393" w:rsidRPr="006751C6" w:rsidRDefault="00A10393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</w:p>
    <w:p w14:paraId="1E56A2B7" w14:textId="4F9230E8" w:rsidR="004052D6" w:rsidRPr="006751C6" w:rsidRDefault="00A10393" w:rsidP="00523739">
      <w:pPr>
        <w:pStyle w:val="a4"/>
        <w:tabs>
          <w:tab w:val="left" w:pos="851"/>
        </w:tabs>
        <w:ind w:left="0" w:firstLine="567"/>
        <w:jc w:val="both"/>
        <w:rPr>
          <w:szCs w:val="28"/>
        </w:rPr>
      </w:pPr>
      <w:r w:rsidRPr="006751C6">
        <w:rPr>
          <w:szCs w:val="28"/>
        </w:rPr>
        <w:t>6. Дані щодо обладнання для виробництва відновлювальної енергії з і</w:t>
      </w:r>
      <w:r w:rsidR="004052D6" w:rsidRPr="006751C6">
        <w:rPr>
          <w:szCs w:val="28"/>
        </w:rPr>
        <w:t xml:space="preserve">нших </w:t>
      </w:r>
      <w:r w:rsidR="00146F83" w:rsidRPr="006751C6">
        <w:rPr>
          <w:szCs w:val="28"/>
        </w:rPr>
        <w:t xml:space="preserve">джерел </w:t>
      </w:r>
      <w:r w:rsidR="00975091" w:rsidRPr="006751C6">
        <w:rPr>
          <w:szCs w:val="28"/>
        </w:rPr>
        <w:t>містя</w:t>
      </w:r>
      <w:r w:rsidRPr="006751C6">
        <w:rPr>
          <w:szCs w:val="28"/>
        </w:rPr>
        <w:t xml:space="preserve">ть інформацію щодо кількості обладнання, яке підприємство використовує для виробництва енергії з </w:t>
      </w:r>
      <w:r w:rsidR="004052D6" w:rsidRPr="006751C6">
        <w:rPr>
          <w:szCs w:val="28"/>
        </w:rPr>
        <w:t>лісового господарства та технологічно пов’язаних із ним галузей промисловості, а також</w:t>
      </w:r>
      <w:r w:rsidRPr="006751C6">
        <w:rPr>
          <w:szCs w:val="28"/>
        </w:rPr>
        <w:t xml:space="preserve"> з</w:t>
      </w:r>
      <w:r w:rsidR="004052D6" w:rsidRPr="006751C6">
        <w:rPr>
          <w:szCs w:val="28"/>
        </w:rPr>
        <w:t xml:space="preserve"> </w:t>
      </w:r>
      <w:r w:rsidRPr="006751C6">
        <w:rPr>
          <w:szCs w:val="28"/>
        </w:rPr>
        <w:t xml:space="preserve">органічних </w:t>
      </w:r>
      <w:r w:rsidR="004052D6" w:rsidRPr="006751C6">
        <w:rPr>
          <w:szCs w:val="28"/>
        </w:rPr>
        <w:t>частин промислових і побутових відходів.</w:t>
      </w:r>
    </w:p>
    <w:p w14:paraId="13E11376" w14:textId="77777777" w:rsidR="004052D6" w:rsidRPr="006751C6" w:rsidRDefault="004052D6" w:rsidP="004052D6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</w:p>
    <w:p w14:paraId="3BA5E86A" w14:textId="79BFE44A" w:rsidR="00B44DC2" w:rsidRPr="006751C6" w:rsidRDefault="00B44DC2" w:rsidP="00B44DC2">
      <w:pPr>
        <w:jc w:val="center"/>
        <w:rPr>
          <w:b/>
          <w:szCs w:val="28"/>
        </w:rPr>
      </w:pPr>
      <w:r w:rsidRPr="006751C6">
        <w:rPr>
          <w:b/>
          <w:szCs w:val="28"/>
        </w:rPr>
        <w:t xml:space="preserve">ІV. Показники щодо </w:t>
      </w:r>
      <w:r w:rsidR="00286264" w:rsidRPr="006751C6">
        <w:rPr>
          <w:b/>
          <w:szCs w:val="28"/>
        </w:rPr>
        <w:t>використання інноваційної техніки та технологій</w:t>
      </w:r>
    </w:p>
    <w:p w14:paraId="66D1F80E" w14:textId="77777777" w:rsidR="00B44DC2" w:rsidRPr="006751C6" w:rsidRDefault="00B44DC2" w:rsidP="00B44DC2">
      <w:pPr>
        <w:jc w:val="center"/>
        <w:rPr>
          <w:b/>
        </w:rPr>
      </w:pPr>
    </w:p>
    <w:p w14:paraId="5737D056" w14:textId="4B89819F" w:rsidR="00510C7B" w:rsidRPr="006751C6" w:rsidRDefault="00510C7B" w:rsidP="00510C7B">
      <w:pPr>
        <w:tabs>
          <w:tab w:val="left" w:pos="851"/>
        </w:tabs>
        <w:spacing w:line="228" w:lineRule="auto"/>
        <w:ind w:firstLine="567"/>
        <w:jc w:val="both"/>
        <w:rPr>
          <w:lang w:eastAsia="uk-UA"/>
        </w:rPr>
      </w:pPr>
      <w:r w:rsidRPr="006751C6">
        <w:rPr>
          <w:szCs w:val="28"/>
        </w:rPr>
        <w:t>1.</w:t>
      </w:r>
      <w:r w:rsidR="00DF0A24" w:rsidRPr="006751C6">
        <w:rPr>
          <w:szCs w:val="28"/>
        </w:rPr>
        <w:t> </w:t>
      </w:r>
      <w:r w:rsidR="00A10393" w:rsidRPr="006751C6">
        <w:rPr>
          <w:szCs w:val="28"/>
        </w:rPr>
        <w:t xml:space="preserve">За умови </w:t>
      </w:r>
      <w:r w:rsidR="00A10393" w:rsidRPr="006751C6">
        <w:rPr>
          <w:lang w:eastAsia="uk-UA"/>
        </w:rPr>
        <w:t xml:space="preserve">наявності на підприємстві та/або використанні </w:t>
      </w:r>
      <w:r w:rsidR="00991967" w:rsidRPr="006751C6">
        <w:rPr>
          <w:lang w:eastAsia="uk-UA"/>
        </w:rPr>
        <w:t xml:space="preserve">(власної або орендованої) </w:t>
      </w:r>
      <w:r w:rsidRPr="006751C6">
        <w:rPr>
          <w:lang w:eastAsia="uk-UA"/>
        </w:rPr>
        <w:t>інноваційної</w:t>
      </w:r>
      <w:r w:rsidR="00A10393" w:rsidRPr="006751C6">
        <w:rPr>
          <w:lang w:eastAsia="uk-UA"/>
        </w:rPr>
        <w:t xml:space="preserve"> техніки або технологій в полі "Т</w:t>
      </w:r>
      <w:r w:rsidR="00C6134D" w:rsidRPr="006751C6">
        <w:rPr>
          <w:lang w:eastAsia="uk-UA"/>
        </w:rPr>
        <w:t>ак</w:t>
      </w:r>
      <w:r w:rsidR="00A10393" w:rsidRPr="006751C6">
        <w:rPr>
          <w:lang w:eastAsia="uk-UA"/>
        </w:rPr>
        <w:t xml:space="preserve">" </w:t>
      </w:r>
      <w:r w:rsidRPr="006751C6">
        <w:rPr>
          <w:lang w:eastAsia="uk-UA"/>
        </w:rPr>
        <w:t xml:space="preserve">ставиться </w:t>
      </w:r>
      <w:r w:rsidR="00A10393" w:rsidRPr="006751C6">
        <w:rPr>
          <w:lang w:eastAsia="uk-UA"/>
        </w:rPr>
        <w:t>позначк</w:t>
      </w:r>
      <w:r w:rsidRPr="006751C6">
        <w:rPr>
          <w:lang w:eastAsia="uk-UA"/>
        </w:rPr>
        <w:t>а</w:t>
      </w:r>
      <w:r w:rsidR="00A10393" w:rsidRPr="006751C6">
        <w:rPr>
          <w:lang w:eastAsia="uk-UA"/>
        </w:rPr>
        <w:t xml:space="preserve"> </w:t>
      </w:r>
      <w:r w:rsidR="00A10393" w:rsidRPr="006751C6">
        <w:rPr>
          <w:bCs/>
          <w:lang w:eastAsia="uk-UA"/>
        </w:rPr>
        <w:t xml:space="preserve">V, </w:t>
      </w:r>
      <w:r w:rsidR="005E3DE3" w:rsidRPr="006751C6">
        <w:rPr>
          <w:lang w:eastAsia="uk-UA"/>
        </w:rPr>
        <w:t>у</w:t>
      </w:r>
      <w:r w:rsidR="00A10393" w:rsidRPr="006751C6">
        <w:rPr>
          <w:lang w:eastAsia="uk-UA"/>
        </w:rPr>
        <w:t xml:space="preserve"> протилежному випадку позначк</w:t>
      </w:r>
      <w:r w:rsidRPr="006751C6">
        <w:rPr>
          <w:lang w:eastAsia="uk-UA"/>
        </w:rPr>
        <w:t>а</w:t>
      </w:r>
      <w:r w:rsidR="00A10393" w:rsidRPr="006751C6">
        <w:rPr>
          <w:lang w:eastAsia="uk-UA"/>
        </w:rPr>
        <w:t xml:space="preserve"> </w:t>
      </w:r>
      <w:r w:rsidR="00A10393" w:rsidRPr="006751C6">
        <w:rPr>
          <w:bCs/>
          <w:lang w:eastAsia="uk-UA"/>
        </w:rPr>
        <w:t xml:space="preserve">V </w:t>
      </w:r>
      <w:r w:rsidRPr="006751C6">
        <w:rPr>
          <w:bCs/>
          <w:lang w:eastAsia="uk-UA"/>
        </w:rPr>
        <w:t xml:space="preserve">ставиться </w:t>
      </w:r>
      <w:r w:rsidR="00A10393" w:rsidRPr="006751C6">
        <w:rPr>
          <w:bCs/>
          <w:lang w:eastAsia="uk-UA"/>
        </w:rPr>
        <w:t>в полі "Н</w:t>
      </w:r>
      <w:r w:rsidR="00C6134D" w:rsidRPr="006751C6">
        <w:rPr>
          <w:bCs/>
          <w:lang w:eastAsia="uk-UA"/>
        </w:rPr>
        <w:t>і</w:t>
      </w:r>
      <w:r w:rsidR="00A10393" w:rsidRPr="006751C6">
        <w:rPr>
          <w:bCs/>
          <w:lang w:eastAsia="uk-UA"/>
        </w:rPr>
        <w:t>"</w:t>
      </w:r>
      <w:r w:rsidR="00A10393" w:rsidRPr="006751C6">
        <w:rPr>
          <w:lang w:eastAsia="uk-UA"/>
        </w:rPr>
        <w:t>.</w:t>
      </w:r>
    </w:p>
    <w:p w14:paraId="4CE79905" w14:textId="2FB53ED2" w:rsidR="00A10393" w:rsidRPr="006751C6" w:rsidRDefault="00A10393" w:rsidP="00510C7B">
      <w:pPr>
        <w:pStyle w:val="a4"/>
        <w:tabs>
          <w:tab w:val="left" w:pos="851"/>
        </w:tabs>
        <w:spacing w:line="228" w:lineRule="auto"/>
        <w:ind w:left="567"/>
        <w:jc w:val="both"/>
        <w:rPr>
          <w:lang w:eastAsia="uk-UA"/>
        </w:rPr>
      </w:pPr>
      <w:r w:rsidRPr="006751C6">
        <w:rPr>
          <w:lang w:eastAsia="uk-UA"/>
        </w:rPr>
        <w:t xml:space="preserve"> </w:t>
      </w:r>
    </w:p>
    <w:p w14:paraId="6B88992E" w14:textId="0436C2C5" w:rsidR="00895271" w:rsidRPr="006751C6" w:rsidRDefault="00510C7B" w:rsidP="00510C7B">
      <w:pPr>
        <w:pStyle w:val="a4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Cs w:val="28"/>
        </w:rPr>
      </w:pPr>
      <w:r w:rsidRPr="006751C6">
        <w:rPr>
          <w:szCs w:val="28"/>
        </w:rPr>
        <w:lastRenderedPageBreak/>
        <w:t>2.</w:t>
      </w:r>
      <w:r w:rsidR="00DF0A24" w:rsidRPr="006751C6">
        <w:rPr>
          <w:szCs w:val="28"/>
        </w:rPr>
        <w:t> </w:t>
      </w:r>
      <w:r w:rsidR="00A10393" w:rsidRPr="006751C6">
        <w:rPr>
          <w:szCs w:val="28"/>
        </w:rPr>
        <w:t xml:space="preserve">Дані щодо робототехніки </w:t>
      </w:r>
      <w:r w:rsidR="00FA279E" w:rsidRPr="006751C6">
        <w:rPr>
          <w:szCs w:val="28"/>
        </w:rPr>
        <w:t xml:space="preserve">для точного землеробства </w:t>
      </w:r>
      <w:r w:rsidR="00895271" w:rsidRPr="006751C6">
        <w:rPr>
          <w:szCs w:val="28"/>
        </w:rPr>
        <w:t xml:space="preserve">відображають </w:t>
      </w:r>
      <w:r w:rsidR="00A10393" w:rsidRPr="006751C6">
        <w:rPr>
          <w:szCs w:val="28"/>
        </w:rPr>
        <w:t xml:space="preserve">інформацію </w:t>
      </w:r>
      <w:r w:rsidR="00FA279E" w:rsidRPr="006751C6">
        <w:rPr>
          <w:szCs w:val="28"/>
        </w:rPr>
        <w:t xml:space="preserve">про наявність </w:t>
      </w:r>
      <w:r w:rsidR="00991967" w:rsidRPr="006751C6">
        <w:rPr>
          <w:szCs w:val="28"/>
        </w:rPr>
        <w:t>та/</w:t>
      </w:r>
      <w:r w:rsidR="00895271" w:rsidRPr="006751C6">
        <w:rPr>
          <w:szCs w:val="28"/>
        </w:rPr>
        <w:t xml:space="preserve">або </w:t>
      </w:r>
      <w:r w:rsidR="00A10393" w:rsidRPr="006751C6">
        <w:rPr>
          <w:szCs w:val="28"/>
        </w:rPr>
        <w:t>використанн</w:t>
      </w:r>
      <w:r w:rsidR="00895271" w:rsidRPr="006751C6">
        <w:rPr>
          <w:szCs w:val="28"/>
        </w:rPr>
        <w:t>я</w:t>
      </w:r>
      <w:r w:rsidR="00A10393" w:rsidRPr="006751C6">
        <w:rPr>
          <w:szCs w:val="28"/>
        </w:rPr>
        <w:t xml:space="preserve"> </w:t>
      </w:r>
      <w:r w:rsidR="00FA279E" w:rsidRPr="006751C6">
        <w:rPr>
          <w:szCs w:val="28"/>
        </w:rPr>
        <w:t>підприємств</w:t>
      </w:r>
      <w:r w:rsidR="00991967" w:rsidRPr="006751C6">
        <w:rPr>
          <w:szCs w:val="28"/>
        </w:rPr>
        <w:t>ом</w:t>
      </w:r>
      <w:r w:rsidR="00FA279E" w:rsidRPr="006751C6">
        <w:rPr>
          <w:szCs w:val="28"/>
        </w:rPr>
        <w:t xml:space="preserve"> </w:t>
      </w:r>
      <w:r w:rsidR="00895271" w:rsidRPr="006751C6">
        <w:rPr>
          <w:szCs w:val="28"/>
        </w:rPr>
        <w:t xml:space="preserve">власної або орендованої </w:t>
      </w:r>
      <w:r w:rsidR="00FA279E" w:rsidRPr="006751C6">
        <w:rPr>
          <w:szCs w:val="28"/>
        </w:rPr>
        <w:t>самокерованої техніки, роботів для збирання ягід, точного обладнання на основі RTK-GPS (</w:t>
      </w:r>
      <w:r w:rsidR="00895271" w:rsidRPr="006751C6">
        <w:rPr>
          <w:szCs w:val="28"/>
        </w:rPr>
        <w:t xml:space="preserve">точністю </w:t>
      </w:r>
      <w:r w:rsidR="00FA279E" w:rsidRPr="006751C6">
        <w:rPr>
          <w:szCs w:val="28"/>
        </w:rPr>
        <w:t>1 см), іншої техніки для точного землеробства</w:t>
      </w:r>
      <w:r w:rsidR="00895271" w:rsidRPr="006751C6">
        <w:rPr>
          <w:szCs w:val="28"/>
        </w:rPr>
        <w:t xml:space="preserve">, у тому числі </w:t>
      </w:r>
      <w:r w:rsidRPr="006751C6">
        <w:rPr>
          <w:szCs w:val="28"/>
        </w:rPr>
        <w:t xml:space="preserve">окремо виділяються дані щодо </w:t>
      </w:r>
      <w:r w:rsidR="00FA279E" w:rsidRPr="006751C6">
        <w:rPr>
          <w:szCs w:val="28"/>
        </w:rPr>
        <w:t>робототехнік</w:t>
      </w:r>
      <w:r w:rsidR="00895271" w:rsidRPr="006751C6">
        <w:rPr>
          <w:szCs w:val="28"/>
        </w:rPr>
        <w:t>и</w:t>
      </w:r>
      <w:r w:rsidR="00FA279E" w:rsidRPr="006751C6">
        <w:rPr>
          <w:szCs w:val="28"/>
        </w:rPr>
        <w:t xml:space="preserve"> для засобів захисту рослин та </w:t>
      </w:r>
      <w:r w:rsidR="00895271" w:rsidRPr="006751C6">
        <w:rPr>
          <w:szCs w:val="28"/>
        </w:rPr>
        <w:t xml:space="preserve">стрічкового </w:t>
      </w:r>
      <w:r w:rsidR="00FA279E" w:rsidRPr="006751C6">
        <w:rPr>
          <w:szCs w:val="28"/>
        </w:rPr>
        <w:t xml:space="preserve">розпилення засобів захисту рослин. </w:t>
      </w:r>
    </w:p>
    <w:p w14:paraId="10536410" w14:textId="5A4A4452" w:rsidR="0048664A" w:rsidRPr="006751C6" w:rsidRDefault="0048664A" w:rsidP="00510C7B">
      <w:pPr>
        <w:pStyle w:val="a4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Cs w:val="28"/>
        </w:rPr>
      </w:pPr>
      <w:r w:rsidRPr="006751C6">
        <w:rPr>
          <w:szCs w:val="28"/>
        </w:rPr>
        <w:t>За умови відсутності на підприємстві та/або використанні власної або орендованої робототехніки для точного землеробства</w:t>
      </w:r>
      <w:r w:rsidR="00AC005F" w:rsidRPr="006751C6">
        <w:rPr>
          <w:szCs w:val="28"/>
        </w:rPr>
        <w:t xml:space="preserve"> (позначка </w:t>
      </w:r>
      <w:r w:rsidR="00AC005F" w:rsidRPr="006751C6">
        <w:rPr>
          <w:bCs/>
          <w:lang w:eastAsia="uk-UA"/>
        </w:rPr>
        <w:t xml:space="preserve">V </w:t>
      </w:r>
      <w:r w:rsidR="00AC005F" w:rsidRPr="006751C6">
        <w:rPr>
          <w:lang w:eastAsia="uk-UA"/>
        </w:rPr>
        <w:t>в полі "</w:t>
      </w:r>
      <w:r w:rsidR="00405954" w:rsidRPr="006751C6">
        <w:rPr>
          <w:lang w:eastAsia="uk-UA"/>
        </w:rPr>
        <w:t>Ні</w:t>
      </w:r>
      <w:r w:rsidR="00AC005F" w:rsidRPr="006751C6">
        <w:rPr>
          <w:lang w:eastAsia="uk-UA"/>
        </w:rPr>
        <w:t>")</w:t>
      </w:r>
      <w:r w:rsidR="00013A06">
        <w:rPr>
          <w:lang w:eastAsia="uk-UA"/>
        </w:rPr>
        <w:t xml:space="preserve"> </w:t>
      </w:r>
      <w:r w:rsidRPr="006751C6">
        <w:rPr>
          <w:szCs w:val="28"/>
        </w:rPr>
        <w:t xml:space="preserve">не може бути </w:t>
      </w:r>
      <w:r w:rsidR="00882693" w:rsidRPr="006751C6">
        <w:rPr>
          <w:szCs w:val="28"/>
        </w:rPr>
        <w:t>зазначене</w:t>
      </w:r>
      <w:r w:rsidRPr="006751C6">
        <w:rPr>
          <w:szCs w:val="28"/>
        </w:rPr>
        <w:t xml:space="preserve"> протилежн</w:t>
      </w:r>
      <w:r w:rsidR="00882693" w:rsidRPr="006751C6">
        <w:rPr>
          <w:szCs w:val="28"/>
        </w:rPr>
        <w:t>е (</w:t>
      </w:r>
      <w:r w:rsidRPr="006751C6">
        <w:rPr>
          <w:szCs w:val="28"/>
        </w:rPr>
        <w:t>позначк</w:t>
      </w:r>
      <w:r w:rsidR="00882693" w:rsidRPr="006751C6">
        <w:rPr>
          <w:szCs w:val="28"/>
        </w:rPr>
        <w:t>а</w:t>
      </w:r>
      <w:r w:rsidRPr="006751C6">
        <w:rPr>
          <w:szCs w:val="28"/>
        </w:rPr>
        <w:t xml:space="preserve"> </w:t>
      </w:r>
      <w:r w:rsidRPr="006751C6">
        <w:rPr>
          <w:bCs/>
          <w:lang w:eastAsia="uk-UA"/>
        </w:rPr>
        <w:t xml:space="preserve">V </w:t>
      </w:r>
      <w:r w:rsidRPr="006751C6">
        <w:rPr>
          <w:lang w:eastAsia="uk-UA"/>
        </w:rPr>
        <w:t>в полі "</w:t>
      </w:r>
      <w:r w:rsidR="00882693" w:rsidRPr="006751C6">
        <w:rPr>
          <w:lang w:eastAsia="uk-UA"/>
        </w:rPr>
        <w:t>Т</w:t>
      </w:r>
      <w:r w:rsidR="00405954" w:rsidRPr="006751C6">
        <w:rPr>
          <w:lang w:eastAsia="uk-UA"/>
        </w:rPr>
        <w:t>ак</w:t>
      </w:r>
      <w:r w:rsidRPr="006751C6">
        <w:rPr>
          <w:lang w:eastAsia="uk-UA"/>
        </w:rPr>
        <w:t>"</w:t>
      </w:r>
      <w:r w:rsidR="00882693" w:rsidRPr="006751C6">
        <w:rPr>
          <w:lang w:eastAsia="uk-UA"/>
        </w:rPr>
        <w:t>)</w:t>
      </w:r>
      <w:r w:rsidRPr="006751C6">
        <w:rPr>
          <w:lang w:eastAsia="uk-UA"/>
        </w:rPr>
        <w:t xml:space="preserve"> </w:t>
      </w:r>
      <w:r w:rsidR="00994D94" w:rsidRPr="006751C6">
        <w:rPr>
          <w:szCs w:val="28"/>
        </w:rPr>
        <w:t>до</w:t>
      </w:r>
      <w:r w:rsidR="00882693" w:rsidRPr="006751C6">
        <w:rPr>
          <w:szCs w:val="28"/>
        </w:rPr>
        <w:t xml:space="preserve"> </w:t>
      </w:r>
      <w:r w:rsidR="00994D94" w:rsidRPr="006751C6">
        <w:rPr>
          <w:szCs w:val="28"/>
        </w:rPr>
        <w:t>робототехніки</w:t>
      </w:r>
      <w:r w:rsidRPr="006751C6">
        <w:rPr>
          <w:szCs w:val="28"/>
        </w:rPr>
        <w:t xml:space="preserve">, що до </w:t>
      </w:r>
      <w:r w:rsidR="00882693" w:rsidRPr="006751C6">
        <w:rPr>
          <w:szCs w:val="28"/>
        </w:rPr>
        <w:t>неї</w:t>
      </w:r>
      <w:r w:rsidRPr="006751C6">
        <w:rPr>
          <w:szCs w:val="28"/>
        </w:rPr>
        <w:t xml:space="preserve"> вход</w:t>
      </w:r>
      <w:r w:rsidR="00994D94" w:rsidRPr="006751C6">
        <w:rPr>
          <w:szCs w:val="28"/>
        </w:rPr>
        <w:t>и</w:t>
      </w:r>
      <w:r w:rsidRPr="006751C6">
        <w:rPr>
          <w:szCs w:val="28"/>
        </w:rPr>
        <w:t>ть (</w:t>
      </w:r>
      <w:r w:rsidR="00882693" w:rsidRPr="006751C6">
        <w:rPr>
          <w:lang w:eastAsia="uk-UA"/>
        </w:rPr>
        <w:t>"</w:t>
      </w:r>
      <w:r w:rsidRPr="006751C6">
        <w:rPr>
          <w:szCs w:val="28"/>
        </w:rPr>
        <w:t>робототехніка для засобів захисту рослин</w:t>
      </w:r>
      <w:r w:rsidR="00882693" w:rsidRPr="006751C6">
        <w:rPr>
          <w:lang w:eastAsia="uk-UA"/>
        </w:rPr>
        <w:t>"</w:t>
      </w:r>
      <w:r w:rsidRPr="006751C6">
        <w:rPr>
          <w:szCs w:val="28"/>
        </w:rPr>
        <w:t xml:space="preserve"> та/або </w:t>
      </w:r>
      <w:r w:rsidR="00882693" w:rsidRPr="006751C6">
        <w:rPr>
          <w:lang w:eastAsia="uk-UA"/>
        </w:rPr>
        <w:t>"</w:t>
      </w:r>
      <w:r w:rsidRPr="006751C6">
        <w:rPr>
          <w:szCs w:val="28"/>
        </w:rPr>
        <w:t>стрічкове розпилення засобів захисту рослин</w:t>
      </w:r>
      <w:r w:rsidR="00882693" w:rsidRPr="006751C6">
        <w:rPr>
          <w:lang w:eastAsia="uk-UA"/>
        </w:rPr>
        <w:t>"</w:t>
      </w:r>
      <w:r w:rsidRPr="006751C6">
        <w:rPr>
          <w:szCs w:val="28"/>
        </w:rPr>
        <w:t>)</w:t>
      </w:r>
      <w:r w:rsidR="00882693" w:rsidRPr="006751C6">
        <w:rPr>
          <w:szCs w:val="28"/>
        </w:rPr>
        <w:t>.</w:t>
      </w:r>
    </w:p>
    <w:p w14:paraId="49C22B64" w14:textId="77777777" w:rsidR="00FA279E" w:rsidRPr="006751C6" w:rsidRDefault="00FA279E" w:rsidP="005941D4">
      <w:pPr>
        <w:pStyle w:val="a4"/>
        <w:ind w:left="0" w:firstLine="567"/>
        <w:jc w:val="both"/>
        <w:rPr>
          <w:szCs w:val="28"/>
        </w:rPr>
      </w:pPr>
    </w:p>
    <w:p w14:paraId="393D453A" w14:textId="38587B91" w:rsidR="00FA279E" w:rsidRPr="006751C6" w:rsidRDefault="00510C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6751C6">
        <w:rPr>
          <w:szCs w:val="28"/>
        </w:rPr>
        <w:t>3.</w:t>
      </w:r>
      <w:r w:rsidR="00DF0A24" w:rsidRPr="006751C6">
        <w:rPr>
          <w:szCs w:val="28"/>
        </w:rPr>
        <w:t> </w:t>
      </w:r>
      <w:r w:rsidR="00895271" w:rsidRPr="006751C6">
        <w:rPr>
          <w:szCs w:val="28"/>
        </w:rPr>
        <w:t>Дані щодо т</w:t>
      </w:r>
      <w:r w:rsidR="00AC53A8" w:rsidRPr="006751C6">
        <w:rPr>
          <w:szCs w:val="28"/>
        </w:rPr>
        <w:t>ехнологі</w:t>
      </w:r>
      <w:r w:rsidR="00895271" w:rsidRPr="006751C6">
        <w:rPr>
          <w:szCs w:val="28"/>
        </w:rPr>
        <w:t>ї</w:t>
      </w:r>
      <w:r w:rsidR="00AC53A8" w:rsidRPr="006751C6">
        <w:rPr>
          <w:szCs w:val="28"/>
        </w:rPr>
        <w:t xml:space="preserve"> змінних норм (VRT) </w:t>
      </w:r>
      <w:r w:rsidR="009C02B4" w:rsidRPr="006751C6">
        <w:rPr>
          <w:szCs w:val="28"/>
        </w:rPr>
        <w:t xml:space="preserve">відображають інформацію про </w:t>
      </w:r>
      <w:r w:rsidR="00895271" w:rsidRPr="006751C6">
        <w:rPr>
          <w:szCs w:val="28"/>
        </w:rPr>
        <w:t xml:space="preserve">використання </w:t>
      </w:r>
      <w:r w:rsidR="00AC53A8" w:rsidRPr="006751C6">
        <w:rPr>
          <w:szCs w:val="28"/>
        </w:rPr>
        <w:t xml:space="preserve">підприємством </w:t>
      </w:r>
      <w:r w:rsidR="00895271" w:rsidRPr="006751C6">
        <w:rPr>
          <w:szCs w:val="28"/>
        </w:rPr>
        <w:t xml:space="preserve">спеціального обладнання змінних норм (доз) технологічних матеріалів </w:t>
      </w:r>
      <w:r w:rsidR="00AC53A8" w:rsidRPr="006751C6">
        <w:rPr>
          <w:szCs w:val="28"/>
        </w:rPr>
        <w:t>для запліднення, захисту рослин, прополки, посівів, посадки, інш</w:t>
      </w:r>
      <w:r w:rsidR="00895271" w:rsidRPr="006751C6">
        <w:rPr>
          <w:szCs w:val="28"/>
        </w:rPr>
        <w:t>их робіт</w:t>
      </w:r>
      <w:r w:rsidR="00AC53A8" w:rsidRPr="006751C6">
        <w:rPr>
          <w:szCs w:val="28"/>
        </w:rPr>
        <w:t>.</w:t>
      </w:r>
    </w:p>
    <w:p w14:paraId="1F9B1E5C" w14:textId="77777777" w:rsidR="00AC53A8" w:rsidRPr="006751C6" w:rsidRDefault="00AC53A8" w:rsidP="00AC53A8">
      <w:pPr>
        <w:pStyle w:val="a4"/>
        <w:rPr>
          <w:szCs w:val="28"/>
        </w:rPr>
      </w:pPr>
    </w:p>
    <w:p w14:paraId="1519F41F" w14:textId="0EC1B3F3" w:rsidR="009C02B4" w:rsidRPr="00013A06" w:rsidRDefault="00510C7B" w:rsidP="00510C7B">
      <w:pPr>
        <w:tabs>
          <w:tab w:val="left" w:pos="851"/>
        </w:tabs>
        <w:ind w:firstLine="567"/>
        <w:jc w:val="both"/>
      </w:pPr>
      <w:r w:rsidRPr="006751C6">
        <w:rPr>
          <w:szCs w:val="28"/>
        </w:rPr>
        <w:t>4.</w:t>
      </w:r>
      <w:r w:rsidR="00DF0A24" w:rsidRPr="006751C6">
        <w:rPr>
          <w:szCs w:val="28"/>
        </w:rPr>
        <w:t> </w:t>
      </w:r>
      <w:r w:rsidR="009C02B4" w:rsidRPr="00013A06">
        <w:rPr>
          <w:szCs w:val="28"/>
        </w:rPr>
        <w:t>Дані щодо т</w:t>
      </w:r>
      <w:r w:rsidR="00AC53A8" w:rsidRPr="00013A06">
        <w:rPr>
          <w:szCs w:val="28"/>
        </w:rPr>
        <w:t>ехнік</w:t>
      </w:r>
      <w:r w:rsidR="009C02B4" w:rsidRPr="00013A06">
        <w:rPr>
          <w:szCs w:val="28"/>
        </w:rPr>
        <w:t>и</w:t>
      </w:r>
      <w:r w:rsidR="00AC53A8" w:rsidRPr="00013A06">
        <w:rPr>
          <w:szCs w:val="28"/>
        </w:rPr>
        <w:t xml:space="preserve"> для моніторингу посівів </w:t>
      </w:r>
      <w:r w:rsidR="009C02B4" w:rsidRPr="00013A06">
        <w:rPr>
          <w:szCs w:val="28"/>
        </w:rPr>
        <w:t>відображають інформацію про</w:t>
      </w:r>
      <w:r w:rsidR="009C02B4" w:rsidRPr="00013A06" w:rsidDel="009C02B4">
        <w:rPr>
          <w:szCs w:val="28"/>
        </w:rPr>
        <w:t xml:space="preserve"> </w:t>
      </w:r>
      <w:r w:rsidR="00AC53A8" w:rsidRPr="00013A06">
        <w:rPr>
          <w:szCs w:val="28"/>
        </w:rPr>
        <w:t xml:space="preserve">використання підприємством </w:t>
      </w:r>
      <w:r w:rsidR="009C02B4" w:rsidRPr="00013A06">
        <w:rPr>
          <w:szCs w:val="28"/>
        </w:rPr>
        <w:t xml:space="preserve">техніки </w:t>
      </w:r>
      <w:r w:rsidR="00975091" w:rsidRPr="00013A06">
        <w:rPr>
          <w:szCs w:val="28"/>
        </w:rPr>
        <w:t>одного</w:t>
      </w:r>
      <w:r w:rsidR="00AC53A8" w:rsidRPr="00013A06">
        <w:rPr>
          <w:szCs w:val="28"/>
        </w:rPr>
        <w:t xml:space="preserve"> або декількох </w:t>
      </w:r>
      <w:r w:rsidR="009C02B4" w:rsidRPr="00013A06">
        <w:rPr>
          <w:szCs w:val="28"/>
        </w:rPr>
        <w:t xml:space="preserve">з </w:t>
      </w:r>
      <w:r w:rsidR="00FD7B61" w:rsidRPr="00013A06">
        <w:rPr>
          <w:szCs w:val="28"/>
        </w:rPr>
        <w:t>так</w:t>
      </w:r>
      <w:r w:rsidR="009C02B4" w:rsidRPr="00013A06">
        <w:rPr>
          <w:szCs w:val="28"/>
        </w:rPr>
        <w:t xml:space="preserve">их видів: </w:t>
      </w:r>
      <w:r w:rsidR="00AC53A8" w:rsidRPr="00013A06">
        <w:rPr>
          <w:szCs w:val="28"/>
        </w:rPr>
        <w:t>метеостанці</w:t>
      </w:r>
      <w:r w:rsidR="00A57232" w:rsidRPr="00013A06">
        <w:rPr>
          <w:szCs w:val="28"/>
        </w:rPr>
        <w:t>й</w:t>
      </w:r>
      <w:r w:rsidR="00AC53A8" w:rsidRPr="00013A06">
        <w:rPr>
          <w:szCs w:val="28"/>
        </w:rPr>
        <w:t xml:space="preserve">, </w:t>
      </w:r>
      <w:r w:rsidR="00975091" w:rsidRPr="00013A06">
        <w:rPr>
          <w:szCs w:val="28"/>
        </w:rPr>
        <w:t>устатку</w:t>
      </w:r>
      <w:r w:rsidR="009C02B4" w:rsidRPr="00013A06">
        <w:rPr>
          <w:szCs w:val="28"/>
        </w:rPr>
        <w:t xml:space="preserve">вання для цифрового </w:t>
      </w:r>
      <w:r w:rsidR="00AC53A8" w:rsidRPr="00013A06">
        <w:rPr>
          <w:szCs w:val="28"/>
        </w:rPr>
        <w:t xml:space="preserve">картографування </w:t>
      </w:r>
      <w:r w:rsidR="009C02B4" w:rsidRPr="00013A06">
        <w:t>(картографування якості ґрунту, врожайності, вегетаційного індексу NDVI), обладнання для сканування ґрунту, датчик</w:t>
      </w:r>
      <w:r w:rsidR="00A57232" w:rsidRPr="00013A06">
        <w:t>ів</w:t>
      </w:r>
      <w:r w:rsidR="009C02B4" w:rsidRPr="00013A06">
        <w:t xml:space="preserve"> контролю врожайності, інш</w:t>
      </w:r>
      <w:r w:rsidR="00A57232" w:rsidRPr="00013A06">
        <w:t>ої</w:t>
      </w:r>
      <w:r w:rsidR="009C02B4" w:rsidRPr="00013A06">
        <w:t xml:space="preserve"> технік</w:t>
      </w:r>
      <w:r w:rsidR="00A57232" w:rsidRPr="00013A06">
        <w:t>и</w:t>
      </w:r>
      <w:r w:rsidR="009C02B4" w:rsidRPr="00013A06">
        <w:t xml:space="preserve"> для моніторингу посівів.</w:t>
      </w:r>
    </w:p>
    <w:p w14:paraId="697EFE36" w14:textId="77777777" w:rsidR="00AC53A8" w:rsidRPr="00013A06" w:rsidRDefault="00AC53A8" w:rsidP="00510C7B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Cs w:val="28"/>
        </w:rPr>
      </w:pPr>
    </w:p>
    <w:p w14:paraId="5718B25A" w14:textId="7E2F317D" w:rsidR="00AC53A8" w:rsidRPr="00013A06" w:rsidRDefault="00510C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13A06">
        <w:rPr>
          <w:szCs w:val="28"/>
        </w:rPr>
        <w:t>5.</w:t>
      </w:r>
      <w:r w:rsidR="00DF0A24" w:rsidRPr="00013A06">
        <w:rPr>
          <w:szCs w:val="28"/>
        </w:rPr>
        <w:t> </w:t>
      </w:r>
      <w:r w:rsidR="009C02B4" w:rsidRPr="00013A06">
        <w:rPr>
          <w:szCs w:val="28"/>
        </w:rPr>
        <w:t xml:space="preserve">Дані щодо обладнання </w:t>
      </w:r>
      <w:r w:rsidR="000E6769" w:rsidRPr="00013A06">
        <w:rPr>
          <w:szCs w:val="28"/>
        </w:rPr>
        <w:t>для аналізу ґрунту</w:t>
      </w:r>
      <w:r w:rsidR="009C02B4" w:rsidRPr="00013A06">
        <w:rPr>
          <w:szCs w:val="28"/>
        </w:rPr>
        <w:t xml:space="preserve"> відображають інформацію про </w:t>
      </w:r>
      <w:r w:rsidR="00840E8E" w:rsidRPr="00013A06">
        <w:rPr>
          <w:szCs w:val="28"/>
        </w:rPr>
        <w:t xml:space="preserve">використання підприємством обладнання для </w:t>
      </w:r>
      <w:r w:rsidR="000E6769" w:rsidRPr="00013A06">
        <w:rPr>
          <w:szCs w:val="28"/>
        </w:rPr>
        <w:t>відб</w:t>
      </w:r>
      <w:r w:rsidR="00840E8E" w:rsidRPr="00013A06">
        <w:rPr>
          <w:szCs w:val="28"/>
        </w:rPr>
        <w:t>о</w:t>
      </w:r>
      <w:r w:rsidR="000925B4" w:rsidRPr="00013A06">
        <w:rPr>
          <w:szCs w:val="28"/>
        </w:rPr>
        <w:t>р</w:t>
      </w:r>
      <w:r w:rsidR="00840E8E" w:rsidRPr="00013A06">
        <w:rPr>
          <w:szCs w:val="28"/>
        </w:rPr>
        <w:t>у</w:t>
      </w:r>
      <w:r w:rsidR="000925B4" w:rsidRPr="00013A06">
        <w:rPr>
          <w:szCs w:val="28"/>
        </w:rPr>
        <w:t xml:space="preserve"> зразків</w:t>
      </w:r>
      <w:r w:rsidR="000E6769" w:rsidRPr="00013A06">
        <w:rPr>
          <w:szCs w:val="28"/>
        </w:rPr>
        <w:t xml:space="preserve"> ґрунту для </w:t>
      </w:r>
      <w:r w:rsidR="00840E8E" w:rsidRPr="00013A06">
        <w:rPr>
          <w:szCs w:val="28"/>
        </w:rPr>
        <w:t xml:space="preserve">його </w:t>
      </w:r>
      <w:r w:rsidR="000E6769" w:rsidRPr="00013A06">
        <w:rPr>
          <w:szCs w:val="28"/>
        </w:rPr>
        <w:t>аналізу в контрольний період</w:t>
      </w:r>
      <w:r w:rsidR="00A57232" w:rsidRPr="00013A06">
        <w:rPr>
          <w:szCs w:val="28"/>
        </w:rPr>
        <w:t xml:space="preserve"> у звітному році</w:t>
      </w:r>
      <w:r w:rsidR="000E6769" w:rsidRPr="00013A06">
        <w:rPr>
          <w:szCs w:val="28"/>
        </w:rPr>
        <w:t>.</w:t>
      </w:r>
    </w:p>
    <w:p w14:paraId="46D85865" w14:textId="77777777" w:rsidR="000E6769" w:rsidRPr="00013A06" w:rsidRDefault="000E6769" w:rsidP="00510C7B">
      <w:pPr>
        <w:pStyle w:val="a4"/>
        <w:ind w:left="0" w:firstLine="567"/>
        <w:rPr>
          <w:szCs w:val="28"/>
        </w:rPr>
      </w:pPr>
    </w:p>
    <w:p w14:paraId="5AF9D3CE" w14:textId="6DA58497" w:rsidR="000E6769" w:rsidRPr="00013A06" w:rsidRDefault="00510C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13A06">
        <w:rPr>
          <w:szCs w:val="28"/>
        </w:rPr>
        <w:t>6.</w:t>
      </w:r>
      <w:r w:rsidR="00DF0A24" w:rsidRPr="00013A06">
        <w:rPr>
          <w:szCs w:val="28"/>
        </w:rPr>
        <w:t> </w:t>
      </w:r>
      <w:r w:rsidR="00991967" w:rsidRPr="00013A06">
        <w:rPr>
          <w:szCs w:val="28"/>
        </w:rPr>
        <w:t>Дані щодо з</w:t>
      </w:r>
      <w:r w:rsidR="000925B4" w:rsidRPr="00013A06">
        <w:rPr>
          <w:szCs w:val="28"/>
        </w:rPr>
        <w:t>асоб</w:t>
      </w:r>
      <w:r w:rsidR="00991967" w:rsidRPr="00013A06">
        <w:rPr>
          <w:szCs w:val="28"/>
        </w:rPr>
        <w:t>ів</w:t>
      </w:r>
      <w:r w:rsidR="000925B4" w:rsidRPr="00013A06">
        <w:rPr>
          <w:szCs w:val="28"/>
        </w:rPr>
        <w:t xml:space="preserve"> моніторингу благо</w:t>
      </w:r>
      <w:r w:rsidR="00975091" w:rsidRPr="00013A06">
        <w:rPr>
          <w:szCs w:val="28"/>
        </w:rPr>
        <w:t>получчя та здоров’я тварин містя</w:t>
      </w:r>
      <w:r w:rsidR="000925B4" w:rsidRPr="00013A06">
        <w:rPr>
          <w:szCs w:val="28"/>
        </w:rPr>
        <w:t>ть інформацію про в</w:t>
      </w:r>
      <w:r w:rsidR="00975091" w:rsidRPr="00013A06">
        <w:rPr>
          <w:szCs w:val="28"/>
        </w:rPr>
        <w:t>икористання підприємством одного</w:t>
      </w:r>
      <w:r w:rsidR="000925B4" w:rsidRPr="00013A06">
        <w:rPr>
          <w:szCs w:val="28"/>
        </w:rPr>
        <w:t xml:space="preserve"> або декількох </w:t>
      </w:r>
      <w:r w:rsidR="00840E8E" w:rsidRPr="00013A06">
        <w:rPr>
          <w:szCs w:val="28"/>
        </w:rPr>
        <w:t>і</w:t>
      </w:r>
      <w:r w:rsidR="000925B4" w:rsidRPr="00013A06">
        <w:rPr>
          <w:szCs w:val="28"/>
        </w:rPr>
        <w:t xml:space="preserve">з </w:t>
      </w:r>
      <w:r w:rsidR="00991967" w:rsidRPr="00013A06">
        <w:rPr>
          <w:szCs w:val="28"/>
        </w:rPr>
        <w:t xml:space="preserve">засобів моніторингу благополуччя </w:t>
      </w:r>
      <w:r w:rsidR="000925B4" w:rsidRPr="00013A06">
        <w:rPr>
          <w:szCs w:val="28"/>
        </w:rPr>
        <w:t>тварин: моніторинг</w:t>
      </w:r>
      <w:r w:rsidR="00A57232" w:rsidRPr="00013A06">
        <w:rPr>
          <w:szCs w:val="28"/>
        </w:rPr>
        <w:t>у</w:t>
      </w:r>
      <w:r w:rsidR="000925B4" w:rsidRPr="00013A06">
        <w:rPr>
          <w:szCs w:val="28"/>
        </w:rPr>
        <w:t xml:space="preserve"> камер, звуку, систем оповіщення, </w:t>
      </w:r>
      <w:r w:rsidR="00A57232" w:rsidRPr="00013A06">
        <w:rPr>
          <w:szCs w:val="28"/>
        </w:rPr>
        <w:t xml:space="preserve">датчиків </w:t>
      </w:r>
      <w:r w:rsidR="000925B4" w:rsidRPr="00013A06">
        <w:rPr>
          <w:szCs w:val="28"/>
        </w:rPr>
        <w:t>активності, відстеження тварин, моніторинг</w:t>
      </w:r>
      <w:r w:rsidR="00A57232" w:rsidRPr="00013A06">
        <w:rPr>
          <w:szCs w:val="28"/>
        </w:rPr>
        <w:t>у</w:t>
      </w:r>
      <w:r w:rsidR="000925B4" w:rsidRPr="00013A06">
        <w:rPr>
          <w:szCs w:val="28"/>
        </w:rPr>
        <w:t xml:space="preserve"> здоров’я (наприклад моніторинг температури, ваги, кульгавості або маститу), реєстраці</w:t>
      </w:r>
      <w:r w:rsidR="00A57232" w:rsidRPr="00013A06">
        <w:rPr>
          <w:szCs w:val="28"/>
        </w:rPr>
        <w:t>ї</w:t>
      </w:r>
      <w:r w:rsidR="000925B4" w:rsidRPr="00013A06">
        <w:rPr>
          <w:szCs w:val="28"/>
        </w:rPr>
        <w:t xml:space="preserve"> годування та пиття, інш</w:t>
      </w:r>
      <w:r w:rsidR="00840E8E" w:rsidRPr="00013A06">
        <w:rPr>
          <w:szCs w:val="28"/>
        </w:rPr>
        <w:t>их засобів моніторингу</w:t>
      </w:r>
      <w:r w:rsidR="000925B4" w:rsidRPr="00013A06">
        <w:rPr>
          <w:szCs w:val="28"/>
        </w:rPr>
        <w:t>.</w:t>
      </w:r>
    </w:p>
    <w:p w14:paraId="7EF802AA" w14:textId="77777777" w:rsidR="000925B4" w:rsidRPr="00013A06" w:rsidRDefault="000925B4" w:rsidP="00510C7B">
      <w:pPr>
        <w:pStyle w:val="a4"/>
        <w:ind w:left="0" w:firstLine="567"/>
        <w:rPr>
          <w:szCs w:val="28"/>
        </w:rPr>
      </w:pPr>
    </w:p>
    <w:p w14:paraId="3EC36FCE" w14:textId="77777777" w:rsidR="006028E1" w:rsidRPr="00013A06" w:rsidRDefault="00510C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13A06">
        <w:rPr>
          <w:szCs w:val="28"/>
        </w:rPr>
        <w:t>7.</w:t>
      </w:r>
      <w:r w:rsidR="00DF0A24" w:rsidRPr="00013A06">
        <w:rPr>
          <w:szCs w:val="28"/>
        </w:rPr>
        <w:t> </w:t>
      </w:r>
      <w:r w:rsidR="00991967" w:rsidRPr="00013A06">
        <w:rPr>
          <w:szCs w:val="28"/>
        </w:rPr>
        <w:t>Дані щодо</w:t>
      </w:r>
      <w:r w:rsidR="00991967" w:rsidRPr="00013A06" w:rsidDel="00991967">
        <w:rPr>
          <w:szCs w:val="28"/>
        </w:rPr>
        <w:t xml:space="preserve"> </w:t>
      </w:r>
      <w:r w:rsidR="000925B4" w:rsidRPr="00013A06">
        <w:rPr>
          <w:szCs w:val="28"/>
        </w:rPr>
        <w:t xml:space="preserve">систем годування </w:t>
      </w:r>
      <w:r w:rsidR="000925B4" w:rsidRPr="00013A06">
        <w:t>відображають</w:t>
      </w:r>
      <w:r w:rsidR="000925B4" w:rsidRPr="00013A06">
        <w:rPr>
          <w:spacing w:val="1"/>
        </w:rPr>
        <w:t xml:space="preserve"> </w:t>
      </w:r>
      <w:r w:rsidR="000925B4" w:rsidRPr="00013A06">
        <w:t>інформацію</w:t>
      </w:r>
      <w:r w:rsidR="000925B4" w:rsidRPr="00013A06">
        <w:rPr>
          <w:spacing w:val="1"/>
        </w:rPr>
        <w:t xml:space="preserve"> </w:t>
      </w:r>
      <w:r w:rsidR="000925B4" w:rsidRPr="00013A06">
        <w:t xml:space="preserve">щодо </w:t>
      </w:r>
      <w:r w:rsidR="00991967" w:rsidRPr="00013A06">
        <w:t xml:space="preserve">наявності або </w:t>
      </w:r>
      <w:r w:rsidR="000925B4" w:rsidRPr="00013A06">
        <w:t xml:space="preserve">використання підприємством </w:t>
      </w:r>
      <w:r w:rsidR="00840E8E" w:rsidRPr="00013A06">
        <w:rPr>
          <w:szCs w:val="28"/>
        </w:rPr>
        <w:t xml:space="preserve">власних або орендованих </w:t>
      </w:r>
      <w:r w:rsidR="000925B4" w:rsidRPr="00013A06">
        <w:rPr>
          <w:szCs w:val="28"/>
        </w:rPr>
        <w:t>автоматичних систем годування</w:t>
      </w:r>
      <w:r w:rsidR="00991967" w:rsidRPr="00013A06">
        <w:rPr>
          <w:szCs w:val="28"/>
        </w:rPr>
        <w:t>.</w:t>
      </w:r>
      <w:r w:rsidR="005846BD" w:rsidRPr="00013A06">
        <w:rPr>
          <w:szCs w:val="28"/>
        </w:rPr>
        <w:t xml:space="preserve"> </w:t>
      </w:r>
    </w:p>
    <w:p w14:paraId="61E8D4A5" w14:textId="269AB3DC" w:rsidR="000925B4" w:rsidRPr="00013A06" w:rsidRDefault="00944D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bookmarkStart w:id="9" w:name="_Hlk163137399"/>
      <w:r w:rsidRPr="00013A06">
        <w:rPr>
          <w:szCs w:val="28"/>
        </w:rPr>
        <w:t xml:space="preserve">За умови </w:t>
      </w:r>
      <w:r w:rsidR="005846BD" w:rsidRPr="00013A06">
        <w:rPr>
          <w:szCs w:val="28"/>
        </w:rPr>
        <w:t xml:space="preserve">наявності </w:t>
      </w:r>
      <w:r w:rsidR="005F66BE" w:rsidRPr="00013A06">
        <w:rPr>
          <w:szCs w:val="28"/>
        </w:rPr>
        <w:t>на підприємстві та/або використанні (позначк</w:t>
      </w:r>
      <w:r w:rsidR="00882693" w:rsidRPr="00013A06">
        <w:rPr>
          <w:szCs w:val="28"/>
        </w:rPr>
        <w:t>а</w:t>
      </w:r>
      <w:r w:rsidR="005F66BE" w:rsidRPr="00013A06">
        <w:rPr>
          <w:szCs w:val="28"/>
        </w:rPr>
        <w:t xml:space="preserve"> </w:t>
      </w:r>
      <w:r w:rsidR="005F66BE" w:rsidRPr="00013A06">
        <w:rPr>
          <w:bCs/>
          <w:lang w:eastAsia="uk-UA"/>
        </w:rPr>
        <w:t xml:space="preserve">V </w:t>
      </w:r>
      <w:r w:rsidR="005F66BE" w:rsidRPr="00013A06">
        <w:rPr>
          <w:lang w:eastAsia="uk-UA"/>
        </w:rPr>
        <w:t>в полі "Т</w:t>
      </w:r>
      <w:r w:rsidR="0044072A" w:rsidRPr="00013A06">
        <w:rPr>
          <w:lang w:eastAsia="uk-UA"/>
        </w:rPr>
        <w:t>ак</w:t>
      </w:r>
      <w:r w:rsidR="005F66BE" w:rsidRPr="00013A06">
        <w:rPr>
          <w:lang w:eastAsia="uk-UA"/>
        </w:rPr>
        <w:t xml:space="preserve">") </w:t>
      </w:r>
      <w:r w:rsidR="005F66BE" w:rsidRPr="00013A06">
        <w:rPr>
          <w:szCs w:val="28"/>
        </w:rPr>
        <w:t>власних або орендованих</w:t>
      </w:r>
      <w:r w:rsidR="005F66BE" w:rsidRPr="00013A06">
        <w:rPr>
          <w:lang w:eastAsia="uk-UA"/>
        </w:rPr>
        <w:t xml:space="preserve"> автоматичних систем годування</w:t>
      </w:r>
      <w:r w:rsidR="00784D24" w:rsidRPr="00013A06">
        <w:rPr>
          <w:szCs w:val="28"/>
        </w:rPr>
        <w:t xml:space="preserve"> дані</w:t>
      </w:r>
      <w:r w:rsidR="00882693" w:rsidRPr="00013A06">
        <w:rPr>
          <w:szCs w:val="28"/>
        </w:rPr>
        <w:t xml:space="preserve"> щодо</w:t>
      </w:r>
      <w:r w:rsidR="00784D24" w:rsidRPr="00013A06">
        <w:rPr>
          <w:szCs w:val="28"/>
        </w:rPr>
        <w:t xml:space="preserve"> наявності та руху </w:t>
      </w:r>
      <w:r w:rsidR="00784D24" w:rsidRPr="00013A06">
        <w:rPr>
          <w:lang w:eastAsia="uk-UA"/>
        </w:rPr>
        <w:t>роздавачів кормів</w:t>
      </w:r>
      <w:r w:rsidR="00013A06" w:rsidRPr="00013A06">
        <w:rPr>
          <w:lang w:eastAsia="uk-UA"/>
        </w:rPr>
        <w:t xml:space="preserve"> </w:t>
      </w:r>
      <w:r w:rsidR="00870C9F" w:rsidRPr="00013A06">
        <w:rPr>
          <w:szCs w:val="28"/>
        </w:rPr>
        <w:t xml:space="preserve">та/або </w:t>
      </w:r>
      <w:r w:rsidRPr="00013A06">
        <w:rPr>
          <w:lang w:eastAsia="uk-UA"/>
        </w:rPr>
        <w:t xml:space="preserve">машин і механізмів для приготування </w:t>
      </w:r>
      <w:r w:rsidRPr="00013A06">
        <w:rPr>
          <w:lang w:eastAsia="uk-UA"/>
        </w:rPr>
        <w:lastRenderedPageBreak/>
        <w:t>кормів</w:t>
      </w:r>
      <w:r w:rsidR="00784D24" w:rsidRPr="00013A06">
        <w:rPr>
          <w:lang w:eastAsia="uk-UA"/>
        </w:rPr>
        <w:t xml:space="preserve"> </w:t>
      </w:r>
      <w:r w:rsidR="00882693" w:rsidRPr="00013A06">
        <w:rPr>
          <w:lang w:eastAsia="uk-UA"/>
        </w:rPr>
        <w:t>за будь</w:t>
      </w:r>
      <w:r w:rsidR="00B91B7A" w:rsidRPr="00013A06">
        <w:rPr>
          <w:lang w:eastAsia="uk-UA"/>
        </w:rPr>
        <w:t>-</w:t>
      </w:r>
      <w:r w:rsidR="00882693" w:rsidRPr="00013A06">
        <w:rPr>
          <w:lang w:eastAsia="uk-UA"/>
        </w:rPr>
        <w:t xml:space="preserve">яким показником </w:t>
      </w:r>
      <w:r w:rsidR="009850F6" w:rsidRPr="00013A06">
        <w:rPr>
          <w:lang w:eastAsia="uk-UA"/>
        </w:rPr>
        <w:t xml:space="preserve">мають </w:t>
      </w:r>
      <w:r w:rsidR="00784D24" w:rsidRPr="00013A06">
        <w:rPr>
          <w:lang w:eastAsia="uk-UA"/>
        </w:rPr>
        <w:t>бути</w:t>
      </w:r>
      <w:r w:rsidR="00784D24" w:rsidRPr="00013A06">
        <w:rPr>
          <w:szCs w:val="28"/>
        </w:rPr>
        <w:t xml:space="preserve"> </w:t>
      </w:r>
      <w:r w:rsidR="00784D24" w:rsidRPr="00013A06">
        <w:rPr>
          <w:lang w:eastAsia="uk-UA"/>
        </w:rPr>
        <w:t xml:space="preserve">більше нуля </w:t>
      </w:r>
      <w:r w:rsidR="005F66BE" w:rsidRPr="00013A06">
        <w:rPr>
          <w:lang w:eastAsia="uk-UA"/>
        </w:rPr>
        <w:t xml:space="preserve">(за </w:t>
      </w:r>
      <w:r w:rsidR="00B91B7A" w:rsidRPr="00013A06">
        <w:rPr>
          <w:lang w:eastAsia="uk-UA"/>
        </w:rPr>
        <w:t xml:space="preserve">винятком </w:t>
      </w:r>
      <w:r w:rsidR="005F66BE" w:rsidRPr="00013A06">
        <w:rPr>
          <w:lang w:eastAsia="uk-UA"/>
        </w:rPr>
        <w:t xml:space="preserve">наявності </w:t>
      </w:r>
      <w:r w:rsidR="00784D24" w:rsidRPr="00013A06">
        <w:rPr>
          <w:lang w:eastAsia="uk-UA"/>
        </w:rPr>
        <w:t>та/</w:t>
      </w:r>
      <w:r w:rsidR="005F66BE" w:rsidRPr="00013A06">
        <w:rPr>
          <w:lang w:eastAsia="uk-UA"/>
        </w:rPr>
        <w:t>або використанн</w:t>
      </w:r>
      <w:r w:rsidR="00B91B7A" w:rsidRPr="00013A06">
        <w:rPr>
          <w:lang w:eastAsia="uk-UA"/>
        </w:rPr>
        <w:t>я</w:t>
      </w:r>
      <w:r w:rsidR="005F66BE" w:rsidRPr="00013A06">
        <w:rPr>
          <w:lang w:eastAsia="uk-UA"/>
        </w:rPr>
        <w:t xml:space="preserve"> </w:t>
      </w:r>
      <w:r w:rsidR="00784D24" w:rsidRPr="00013A06">
        <w:rPr>
          <w:lang w:eastAsia="uk-UA"/>
        </w:rPr>
        <w:t xml:space="preserve">лише </w:t>
      </w:r>
      <w:r w:rsidR="005F66BE" w:rsidRPr="00013A06">
        <w:rPr>
          <w:lang w:eastAsia="uk-UA"/>
        </w:rPr>
        <w:t xml:space="preserve">роздавачів кормів без </w:t>
      </w:r>
      <w:r w:rsidR="00784D24" w:rsidRPr="00013A06">
        <w:rPr>
          <w:lang w:eastAsia="uk-UA"/>
        </w:rPr>
        <w:t>автоматизованих</w:t>
      </w:r>
      <w:r w:rsidR="005F66BE" w:rsidRPr="00013A06">
        <w:rPr>
          <w:lang w:eastAsia="uk-UA"/>
        </w:rPr>
        <w:t xml:space="preserve"> систем).</w:t>
      </w:r>
    </w:p>
    <w:bookmarkEnd w:id="9"/>
    <w:p w14:paraId="5C538D47" w14:textId="77777777" w:rsidR="000925B4" w:rsidRPr="00013A06" w:rsidRDefault="000925B4" w:rsidP="00510C7B">
      <w:pPr>
        <w:pStyle w:val="a4"/>
        <w:ind w:left="0" w:firstLine="567"/>
        <w:rPr>
          <w:szCs w:val="28"/>
        </w:rPr>
      </w:pPr>
    </w:p>
    <w:p w14:paraId="7CB13D64" w14:textId="70151129" w:rsidR="000925B4" w:rsidRPr="00013A06" w:rsidRDefault="00510C7B" w:rsidP="00510C7B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13A06">
        <w:rPr>
          <w:szCs w:val="28"/>
        </w:rPr>
        <w:t>8.</w:t>
      </w:r>
      <w:r w:rsidR="00DF0A24" w:rsidRPr="00013A06">
        <w:rPr>
          <w:szCs w:val="28"/>
        </w:rPr>
        <w:t> </w:t>
      </w:r>
      <w:r w:rsidR="00991967" w:rsidRPr="00013A06">
        <w:rPr>
          <w:szCs w:val="28"/>
        </w:rPr>
        <w:t>Дані щодо а</w:t>
      </w:r>
      <w:r w:rsidR="000925B4" w:rsidRPr="00013A06">
        <w:rPr>
          <w:szCs w:val="28"/>
        </w:rPr>
        <w:t>втоматичн</w:t>
      </w:r>
      <w:r w:rsidR="00991967" w:rsidRPr="00013A06">
        <w:rPr>
          <w:szCs w:val="28"/>
        </w:rPr>
        <w:t xml:space="preserve">ого </w:t>
      </w:r>
      <w:r w:rsidR="000925B4" w:rsidRPr="00013A06">
        <w:rPr>
          <w:szCs w:val="28"/>
        </w:rPr>
        <w:t xml:space="preserve">регулювання клімату в приміщенні для тварин </w:t>
      </w:r>
      <w:r w:rsidR="000925B4" w:rsidRPr="00013A06">
        <w:t>відображають</w:t>
      </w:r>
      <w:r w:rsidR="000925B4" w:rsidRPr="00013A06">
        <w:rPr>
          <w:spacing w:val="1"/>
        </w:rPr>
        <w:t xml:space="preserve"> </w:t>
      </w:r>
      <w:r w:rsidR="000925B4" w:rsidRPr="00013A06">
        <w:t>інформацію</w:t>
      </w:r>
      <w:r w:rsidR="000925B4" w:rsidRPr="00013A06">
        <w:rPr>
          <w:spacing w:val="1"/>
        </w:rPr>
        <w:t xml:space="preserve"> </w:t>
      </w:r>
      <w:r w:rsidR="000925B4" w:rsidRPr="00013A06">
        <w:t>щодо використання підприємством систем автоматичного регулювання клімату в приміщенні</w:t>
      </w:r>
      <w:r w:rsidR="00E7124B" w:rsidRPr="00013A06">
        <w:t>,</w:t>
      </w:r>
      <w:r w:rsidR="000925B4" w:rsidRPr="00013A06">
        <w:t xml:space="preserve"> де утримуються тварини.</w:t>
      </w:r>
    </w:p>
    <w:p w14:paraId="5462E269" w14:textId="77777777" w:rsidR="000925B4" w:rsidRPr="00013A06" w:rsidRDefault="000925B4" w:rsidP="005941D4">
      <w:pPr>
        <w:pStyle w:val="a4"/>
        <w:ind w:left="0" w:firstLine="567"/>
        <w:rPr>
          <w:szCs w:val="28"/>
        </w:rPr>
      </w:pPr>
    </w:p>
    <w:p w14:paraId="26C8ACCC" w14:textId="28A71DBA" w:rsidR="005846BD" w:rsidRPr="00013A06" w:rsidRDefault="00510C7B" w:rsidP="0048664A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13A06">
        <w:rPr>
          <w:szCs w:val="28"/>
        </w:rPr>
        <w:t>9.</w:t>
      </w:r>
      <w:r w:rsidR="00DF0A24" w:rsidRPr="00013A06">
        <w:rPr>
          <w:szCs w:val="28"/>
        </w:rPr>
        <w:t> </w:t>
      </w:r>
      <w:r w:rsidR="00991967" w:rsidRPr="00013A06">
        <w:rPr>
          <w:szCs w:val="28"/>
        </w:rPr>
        <w:t>Дані щодо</w:t>
      </w:r>
      <w:r w:rsidR="00991967" w:rsidRPr="00013A06" w:rsidDel="00991967">
        <w:rPr>
          <w:szCs w:val="28"/>
        </w:rPr>
        <w:t xml:space="preserve"> </w:t>
      </w:r>
      <w:r w:rsidR="00991967" w:rsidRPr="00013A06">
        <w:rPr>
          <w:szCs w:val="28"/>
        </w:rPr>
        <w:t>д</w:t>
      </w:r>
      <w:r w:rsidR="000925B4" w:rsidRPr="00013A06">
        <w:rPr>
          <w:szCs w:val="28"/>
        </w:rPr>
        <w:t>оїльн</w:t>
      </w:r>
      <w:r w:rsidR="009E6605" w:rsidRPr="00013A06">
        <w:rPr>
          <w:szCs w:val="28"/>
        </w:rPr>
        <w:t>ої</w:t>
      </w:r>
      <w:r w:rsidR="00991967" w:rsidRPr="00013A06">
        <w:rPr>
          <w:szCs w:val="28"/>
        </w:rPr>
        <w:t xml:space="preserve"> робот</w:t>
      </w:r>
      <w:r w:rsidR="009E6605" w:rsidRPr="00013A06">
        <w:rPr>
          <w:szCs w:val="28"/>
        </w:rPr>
        <w:t>отехніки</w:t>
      </w:r>
      <w:r w:rsidR="00991967" w:rsidRPr="00013A06">
        <w:rPr>
          <w:szCs w:val="28"/>
        </w:rPr>
        <w:t xml:space="preserve"> </w:t>
      </w:r>
      <w:r w:rsidR="000925B4" w:rsidRPr="00013A06">
        <w:t>відображають</w:t>
      </w:r>
      <w:r w:rsidR="000925B4" w:rsidRPr="00013A06">
        <w:rPr>
          <w:spacing w:val="1"/>
        </w:rPr>
        <w:t xml:space="preserve"> </w:t>
      </w:r>
      <w:r w:rsidR="000925B4" w:rsidRPr="00013A06">
        <w:t>інформацію</w:t>
      </w:r>
      <w:r w:rsidR="000925B4" w:rsidRPr="00013A06">
        <w:rPr>
          <w:spacing w:val="1"/>
        </w:rPr>
        <w:t xml:space="preserve"> </w:t>
      </w:r>
      <w:r w:rsidR="000925B4" w:rsidRPr="00013A06">
        <w:t xml:space="preserve">щодо </w:t>
      </w:r>
      <w:r w:rsidR="00991967" w:rsidRPr="00013A06">
        <w:t xml:space="preserve">наявності </w:t>
      </w:r>
      <w:r w:rsidR="00A57232" w:rsidRPr="00013A06">
        <w:t>та/</w:t>
      </w:r>
      <w:r w:rsidR="00991967" w:rsidRPr="00013A06">
        <w:t xml:space="preserve">або </w:t>
      </w:r>
      <w:r w:rsidR="000925B4" w:rsidRPr="00013A06">
        <w:t xml:space="preserve">використання підприємством </w:t>
      </w:r>
      <w:r w:rsidR="00C6625C" w:rsidRPr="00013A06">
        <w:t xml:space="preserve">власних або орендованих </w:t>
      </w:r>
      <w:r w:rsidR="000925B4" w:rsidRPr="00013A06">
        <w:t>доїльних роботів</w:t>
      </w:r>
      <w:r w:rsidR="00A57232" w:rsidRPr="00013A06">
        <w:t>.</w:t>
      </w:r>
      <w:r w:rsidR="005846BD" w:rsidRPr="00013A06">
        <w:t xml:space="preserve"> </w:t>
      </w:r>
    </w:p>
    <w:p w14:paraId="375B789C" w14:textId="6054325F" w:rsidR="00784D24" w:rsidRPr="006751C6" w:rsidRDefault="00944D7B" w:rsidP="00784D24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bookmarkStart w:id="10" w:name="_Hlk163137496"/>
      <w:r w:rsidRPr="00013A06">
        <w:rPr>
          <w:szCs w:val="28"/>
        </w:rPr>
        <w:t xml:space="preserve">За умови </w:t>
      </w:r>
      <w:r w:rsidR="00784D24" w:rsidRPr="00013A06">
        <w:rPr>
          <w:szCs w:val="28"/>
        </w:rPr>
        <w:t xml:space="preserve">наявності на підприємстві та/або використанні (позначки </w:t>
      </w:r>
      <w:r w:rsidR="00784D24" w:rsidRPr="00013A06">
        <w:rPr>
          <w:bCs/>
          <w:lang w:eastAsia="uk-UA"/>
        </w:rPr>
        <w:t xml:space="preserve">V </w:t>
      </w:r>
      <w:r w:rsidR="00784D24" w:rsidRPr="00013A06">
        <w:rPr>
          <w:lang w:eastAsia="uk-UA"/>
        </w:rPr>
        <w:t>в полі "Т</w:t>
      </w:r>
      <w:r w:rsidR="0044072A" w:rsidRPr="00013A06">
        <w:rPr>
          <w:lang w:eastAsia="uk-UA"/>
        </w:rPr>
        <w:t>ак</w:t>
      </w:r>
      <w:r w:rsidR="00784D24" w:rsidRPr="00013A06">
        <w:rPr>
          <w:lang w:eastAsia="uk-UA"/>
        </w:rPr>
        <w:t xml:space="preserve">") </w:t>
      </w:r>
      <w:r w:rsidR="00784D24" w:rsidRPr="00013A06">
        <w:rPr>
          <w:szCs w:val="28"/>
        </w:rPr>
        <w:t>власної або орендованої</w:t>
      </w:r>
      <w:r w:rsidR="00784D24" w:rsidRPr="00013A06">
        <w:rPr>
          <w:lang w:eastAsia="uk-UA"/>
        </w:rPr>
        <w:t xml:space="preserve"> доїльної робототехніки</w:t>
      </w:r>
      <w:r w:rsidR="00784D24" w:rsidRPr="00013A06">
        <w:rPr>
          <w:szCs w:val="28"/>
        </w:rPr>
        <w:t xml:space="preserve"> дані</w:t>
      </w:r>
      <w:r w:rsidR="00882693" w:rsidRPr="00013A06">
        <w:rPr>
          <w:szCs w:val="28"/>
        </w:rPr>
        <w:t xml:space="preserve"> щодо</w:t>
      </w:r>
      <w:r w:rsidR="00784D24" w:rsidRPr="00013A06">
        <w:rPr>
          <w:szCs w:val="28"/>
        </w:rPr>
        <w:t xml:space="preserve"> наявності та руху </w:t>
      </w:r>
      <w:r w:rsidR="00784D24" w:rsidRPr="00013A06">
        <w:rPr>
          <w:lang w:eastAsia="uk-UA"/>
        </w:rPr>
        <w:t xml:space="preserve">доїльних установок </w:t>
      </w:r>
      <w:r w:rsidR="00870C9F" w:rsidRPr="00013A06">
        <w:rPr>
          <w:lang w:eastAsia="uk-UA"/>
        </w:rPr>
        <w:t>та/</w:t>
      </w:r>
      <w:r w:rsidR="00784D24" w:rsidRPr="00013A06">
        <w:rPr>
          <w:lang w:eastAsia="uk-UA"/>
        </w:rPr>
        <w:t xml:space="preserve">або апаратів </w:t>
      </w:r>
      <w:r w:rsidR="00882693" w:rsidRPr="00013A06">
        <w:rPr>
          <w:lang w:eastAsia="uk-UA"/>
        </w:rPr>
        <w:t>за будь</w:t>
      </w:r>
      <w:r w:rsidR="00B91B7A" w:rsidRPr="00013A06">
        <w:rPr>
          <w:lang w:eastAsia="uk-UA"/>
        </w:rPr>
        <w:t>-</w:t>
      </w:r>
      <w:r w:rsidR="00882693" w:rsidRPr="00013A06">
        <w:rPr>
          <w:lang w:eastAsia="uk-UA"/>
        </w:rPr>
        <w:t xml:space="preserve">яким показником </w:t>
      </w:r>
      <w:r w:rsidR="009850F6" w:rsidRPr="00013A06">
        <w:rPr>
          <w:lang w:eastAsia="uk-UA"/>
        </w:rPr>
        <w:t xml:space="preserve">мають </w:t>
      </w:r>
      <w:r w:rsidR="00784D24" w:rsidRPr="00013A06">
        <w:rPr>
          <w:lang w:eastAsia="uk-UA"/>
        </w:rPr>
        <w:t>бути</w:t>
      </w:r>
      <w:r w:rsidR="00784D24" w:rsidRPr="00013A06">
        <w:rPr>
          <w:szCs w:val="28"/>
        </w:rPr>
        <w:t xml:space="preserve"> </w:t>
      </w:r>
      <w:r w:rsidR="00784D24" w:rsidRPr="00013A06">
        <w:rPr>
          <w:lang w:eastAsia="uk-UA"/>
        </w:rPr>
        <w:t xml:space="preserve">більше нуля (за </w:t>
      </w:r>
      <w:r w:rsidR="00B91B7A" w:rsidRPr="00013A06">
        <w:rPr>
          <w:lang w:eastAsia="uk-UA"/>
        </w:rPr>
        <w:t xml:space="preserve">винятком </w:t>
      </w:r>
      <w:r w:rsidR="00784D24" w:rsidRPr="00013A06">
        <w:rPr>
          <w:lang w:eastAsia="uk-UA"/>
        </w:rPr>
        <w:t>наявності та/або використанн</w:t>
      </w:r>
      <w:r w:rsidR="00B91B7A" w:rsidRPr="00013A06">
        <w:rPr>
          <w:lang w:eastAsia="uk-UA"/>
        </w:rPr>
        <w:t xml:space="preserve">я </w:t>
      </w:r>
      <w:r w:rsidR="0048664A" w:rsidRPr="00013A06">
        <w:rPr>
          <w:lang w:eastAsia="uk-UA"/>
        </w:rPr>
        <w:t xml:space="preserve">доїльних установок або апаратів без </w:t>
      </w:r>
      <w:proofErr w:type="spellStart"/>
      <w:r w:rsidR="00784D24" w:rsidRPr="00013A06">
        <w:rPr>
          <w:lang w:eastAsia="uk-UA"/>
        </w:rPr>
        <w:t>роботизованих</w:t>
      </w:r>
      <w:proofErr w:type="spellEnd"/>
      <w:r w:rsidR="00784D24" w:rsidRPr="00013A06">
        <w:rPr>
          <w:lang w:eastAsia="uk-UA"/>
        </w:rPr>
        <w:t xml:space="preserve"> технологій).</w:t>
      </w:r>
    </w:p>
    <w:bookmarkEnd w:id="10"/>
    <w:p w14:paraId="08342B04" w14:textId="0A1A1C9F" w:rsidR="000925B4" w:rsidRPr="006751C6" w:rsidRDefault="000925B4" w:rsidP="00510C7B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eastAsia="uk-UA"/>
        </w:rPr>
      </w:pPr>
    </w:p>
    <w:p w14:paraId="13B1915B" w14:textId="77777777" w:rsidR="0089566F" w:rsidRPr="006751C6" w:rsidRDefault="0089566F" w:rsidP="00495834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0CCA7503" w14:textId="0054C4FD" w:rsidR="00162BA6" w:rsidRPr="006751C6" w:rsidRDefault="00162BA6" w:rsidP="00162BA6">
      <w:pPr>
        <w:tabs>
          <w:tab w:val="left" w:pos="1134"/>
        </w:tabs>
        <w:ind w:firstLine="567"/>
        <w:jc w:val="both"/>
        <w:rPr>
          <w:b/>
          <w:szCs w:val="28"/>
        </w:rPr>
      </w:pPr>
      <w:r w:rsidRPr="006751C6">
        <w:rPr>
          <w:b/>
          <w:szCs w:val="28"/>
        </w:rPr>
        <w:t>Роз</w:t>
      </w:r>
      <w:r w:rsidR="001C068C" w:rsidRPr="006751C6">
        <w:rPr>
          <w:b/>
        </w:rPr>
        <w:t>’</w:t>
      </w:r>
      <w:r w:rsidRPr="006751C6">
        <w:rPr>
          <w:b/>
          <w:szCs w:val="28"/>
        </w:rPr>
        <w:t>яснення щодо форми державного статистичного спостереження № </w:t>
      </w:r>
      <w:r w:rsidR="00836AC5" w:rsidRPr="006751C6">
        <w:rPr>
          <w:b/>
          <w:szCs w:val="28"/>
        </w:rPr>
        <w:t>10</w:t>
      </w:r>
      <w:r w:rsidRPr="006751C6">
        <w:rPr>
          <w:b/>
          <w:szCs w:val="28"/>
        </w:rPr>
        <w:t>-</w:t>
      </w:r>
      <w:r w:rsidR="00836AC5" w:rsidRPr="006751C6">
        <w:rPr>
          <w:b/>
          <w:szCs w:val="28"/>
        </w:rPr>
        <w:t>мех</w:t>
      </w:r>
      <w:r w:rsidR="000F5B2F" w:rsidRPr="006751C6">
        <w:rPr>
          <w:b/>
          <w:szCs w:val="28"/>
        </w:rPr>
        <w:t xml:space="preserve"> </w:t>
      </w:r>
      <w:r w:rsidRPr="006751C6">
        <w:rPr>
          <w:b/>
          <w:szCs w:val="28"/>
        </w:rPr>
        <w:t>"</w:t>
      </w:r>
      <w:r w:rsidR="0089572F" w:rsidRPr="006751C6">
        <w:rPr>
          <w:b/>
          <w:szCs w:val="28"/>
        </w:rPr>
        <w:t>Н</w:t>
      </w:r>
      <w:r w:rsidR="00836AC5" w:rsidRPr="006751C6">
        <w:rPr>
          <w:b/>
          <w:bCs/>
          <w:szCs w:val="28"/>
        </w:rPr>
        <w:t>аявність сільськогосподарської техніки в сільськогосподарських підприємствах</w:t>
      </w:r>
      <w:r w:rsidRPr="006751C6">
        <w:rPr>
          <w:b/>
          <w:szCs w:val="28"/>
        </w:rPr>
        <w:t xml:space="preserve">" </w:t>
      </w:r>
      <w:r w:rsidR="0089572F" w:rsidRPr="006751C6">
        <w:rPr>
          <w:b/>
          <w:szCs w:val="28"/>
        </w:rPr>
        <w:t xml:space="preserve"> від 21</w:t>
      </w:r>
      <w:r w:rsidR="00846EF4" w:rsidRPr="006751C6">
        <w:rPr>
          <w:b/>
          <w:szCs w:val="28"/>
        </w:rPr>
        <w:t xml:space="preserve"> серпня 20</w:t>
      </w:r>
      <w:r w:rsidR="0089572F" w:rsidRPr="006751C6">
        <w:rPr>
          <w:b/>
          <w:szCs w:val="28"/>
        </w:rPr>
        <w:t>18</w:t>
      </w:r>
      <w:r w:rsidR="00846EF4" w:rsidRPr="006751C6">
        <w:rPr>
          <w:b/>
          <w:szCs w:val="28"/>
        </w:rPr>
        <w:t xml:space="preserve"> року № 1</w:t>
      </w:r>
      <w:r w:rsidR="0089572F" w:rsidRPr="006751C6">
        <w:rPr>
          <w:b/>
          <w:szCs w:val="28"/>
        </w:rPr>
        <w:t>7</w:t>
      </w:r>
      <w:r w:rsidR="00846EF4" w:rsidRPr="006751C6">
        <w:rPr>
          <w:b/>
          <w:szCs w:val="28"/>
        </w:rPr>
        <w:t>.</w:t>
      </w:r>
      <w:r w:rsidR="0089572F" w:rsidRPr="006751C6">
        <w:rPr>
          <w:b/>
          <w:szCs w:val="28"/>
        </w:rPr>
        <w:t>4</w:t>
      </w:r>
      <w:r w:rsidR="00846EF4" w:rsidRPr="006751C6">
        <w:rPr>
          <w:b/>
          <w:szCs w:val="28"/>
        </w:rPr>
        <w:t>-12/</w:t>
      </w:r>
      <w:r w:rsidR="0089572F" w:rsidRPr="006751C6">
        <w:rPr>
          <w:b/>
          <w:szCs w:val="28"/>
        </w:rPr>
        <w:t>41</w:t>
      </w:r>
      <w:r w:rsidR="0016269C" w:rsidRPr="006751C6">
        <w:rPr>
          <w:b/>
          <w:szCs w:val="28"/>
        </w:rPr>
        <w:t xml:space="preserve"> є недійсними з </w:t>
      </w:r>
      <w:r w:rsidR="009E6605" w:rsidRPr="006751C6">
        <w:rPr>
          <w:b/>
          <w:szCs w:val="28"/>
        </w:rPr>
        <w:t xml:space="preserve">01 </w:t>
      </w:r>
      <w:r w:rsidR="00B33F0A" w:rsidRPr="006751C6">
        <w:rPr>
          <w:b/>
          <w:szCs w:val="28"/>
        </w:rPr>
        <w:t>січня</w:t>
      </w:r>
      <w:r w:rsidR="009E6605" w:rsidRPr="006751C6">
        <w:rPr>
          <w:b/>
          <w:szCs w:val="28"/>
        </w:rPr>
        <w:t xml:space="preserve"> </w:t>
      </w:r>
      <w:r w:rsidR="0016269C" w:rsidRPr="006751C6">
        <w:rPr>
          <w:b/>
          <w:szCs w:val="28"/>
        </w:rPr>
        <w:t>202</w:t>
      </w:r>
      <w:r w:rsidR="009112E4" w:rsidRPr="006751C6">
        <w:rPr>
          <w:b/>
          <w:szCs w:val="28"/>
        </w:rPr>
        <w:t>6</w:t>
      </w:r>
      <w:r w:rsidR="00846EF4" w:rsidRPr="006751C6">
        <w:rPr>
          <w:b/>
          <w:szCs w:val="28"/>
        </w:rPr>
        <w:t xml:space="preserve"> року</w:t>
      </w:r>
      <w:r w:rsidRPr="006751C6">
        <w:rPr>
          <w:b/>
          <w:szCs w:val="28"/>
        </w:rPr>
        <w:t>.</w:t>
      </w:r>
    </w:p>
    <w:p w14:paraId="4DF7A10C" w14:textId="310D7115" w:rsidR="00162BA6" w:rsidRDefault="00162BA6" w:rsidP="00162BA6">
      <w:pPr>
        <w:pStyle w:val="a4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6BB80679" w14:textId="77777777" w:rsidR="00495834" w:rsidRPr="006751C6" w:rsidRDefault="00495834" w:rsidP="00162BA6">
      <w:pPr>
        <w:pStyle w:val="a4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443E2E3C" w14:textId="77777777" w:rsidR="00162BA6" w:rsidRPr="006751C6" w:rsidRDefault="00162BA6" w:rsidP="00162BA6">
      <w:pPr>
        <w:pStyle w:val="a4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5391"/>
        <w:gridCol w:w="1272"/>
        <w:gridCol w:w="2869"/>
      </w:tblGrid>
      <w:tr w:rsidR="00AE06C7" w:rsidRPr="006751C6" w14:paraId="481E1152" w14:textId="77777777" w:rsidTr="00C00B16">
        <w:tc>
          <w:tcPr>
            <w:tcW w:w="2828" w:type="pct"/>
            <w:hideMark/>
          </w:tcPr>
          <w:p w14:paraId="208087CB" w14:textId="77777777" w:rsidR="00AE06C7" w:rsidRPr="006751C6" w:rsidRDefault="00AE06C7" w:rsidP="00AE06C7">
            <w:pPr>
              <w:ind w:left="-57"/>
              <w:rPr>
                <w:szCs w:val="28"/>
              </w:rPr>
            </w:pPr>
            <w:r w:rsidRPr="006751C6">
              <w:rPr>
                <w:szCs w:val="28"/>
              </w:rPr>
              <w:t xml:space="preserve">Директор департаменту </w:t>
            </w:r>
          </w:p>
          <w:p w14:paraId="7DE641F8" w14:textId="77777777" w:rsidR="00AE06C7" w:rsidRPr="006751C6" w:rsidRDefault="00AE06C7" w:rsidP="00AE06C7">
            <w:pPr>
              <w:ind w:left="-57"/>
              <w:rPr>
                <w:szCs w:val="28"/>
              </w:rPr>
            </w:pPr>
            <w:r w:rsidRPr="006751C6">
              <w:rPr>
                <w:szCs w:val="28"/>
              </w:rPr>
              <w:t>статистики сільського господарства та</w:t>
            </w:r>
          </w:p>
          <w:p w14:paraId="476FE80B" w14:textId="0CE36358" w:rsidR="00AE06C7" w:rsidRPr="006751C6" w:rsidRDefault="00AE06C7" w:rsidP="00500DDD">
            <w:pPr>
              <w:ind w:left="-57"/>
              <w:rPr>
                <w:szCs w:val="28"/>
              </w:rPr>
            </w:pPr>
            <w:r w:rsidRPr="006751C6">
              <w:rPr>
                <w:szCs w:val="28"/>
              </w:rPr>
              <w:t>навколишнього середовища</w:t>
            </w:r>
            <w:r w:rsidR="006D38B2" w:rsidRPr="006751C6">
              <w:rPr>
                <w:szCs w:val="28"/>
              </w:rPr>
              <w:t xml:space="preserve"> Держстату</w:t>
            </w:r>
          </w:p>
        </w:tc>
        <w:tc>
          <w:tcPr>
            <w:tcW w:w="667" w:type="pct"/>
          </w:tcPr>
          <w:p w14:paraId="2B25C6DD" w14:textId="77777777" w:rsidR="00AE06C7" w:rsidRPr="006751C6" w:rsidRDefault="00AE06C7" w:rsidP="00AE0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Cs w:val="28"/>
              </w:rPr>
            </w:pPr>
          </w:p>
        </w:tc>
        <w:tc>
          <w:tcPr>
            <w:tcW w:w="1505" w:type="pct"/>
            <w:vAlign w:val="bottom"/>
            <w:hideMark/>
          </w:tcPr>
          <w:p w14:paraId="634AD018" w14:textId="0A66E550" w:rsidR="00AE06C7" w:rsidRPr="006751C6" w:rsidRDefault="00AE06C7" w:rsidP="00AE06C7">
            <w:pPr>
              <w:keepNext/>
              <w:tabs>
                <w:tab w:val="left" w:pos="900"/>
              </w:tabs>
              <w:ind w:left="-847" w:firstLine="142"/>
              <w:jc w:val="right"/>
              <w:outlineLvl w:val="7"/>
              <w:rPr>
                <w:szCs w:val="28"/>
              </w:rPr>
            </w:pPr>
            <w:r w:rsidRPr="006751C6">
              <w:rPr>
                <w:szCs w:val="28"/>
              </w:rPr>
              <w:t>Олег ПРОКОПЕНКО</w:t>
            </w:r>
          </w:p>
        </w:tc>
      </w:tr>
    </w:tbl>
    <w:p w14:paraId="2D289E9D" w14:textId="0DDD339D" w:rsidR="00AE06C7" w:rsidRDefault="00AE06C7" w:rsidP="00AE06C7">
      <w:pPr>
        <w:tabs>
          <w:tab w:val="left" w:pos="-3828"/>
          <w:tab w:val="left" w:pos="4678"/>
        </w:tabs>
        <w:contextualSpacing/>
        <w:jc w:val="both"/>
        <w:rPr>
          <w:szCs w:val="28"/>
        </w:rPr>
      </w:pPr>
    </w:p>
    <w:p w14:paraId="7A11D7FC" w14:textId="77777777" w:rsidR="00495834" w:rsidRPr="006751C6" w:rsidRDefault="00495834" w:rsidP="00AE06C7">
      <w:pPr>
        <w:tabs>
          <w:tab w:val="left" w:pos="-3828"/>
          <w:tab w:val="left" w:pos="4678"/>
        </w:tabs>
        <w:contextualSpacing/>
        <w:jc w:val="both"/>
        <w:rPr>
          <w:szCs w:val="28"/>
        </w:rPr>
      </w:pPr>
    </w:p>
    <w:p w14:paraId="3D224C46" w14:textId="25A67063" w:rsidR="00D006C2" w:rsidRPr="005F4CB1" w:rsidRDefault="00AE06C7" w:rsidP="005F4CB1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5F4CB1">
        <w:rPr>
          <w:sz w:val="28"/>
          <w:szCs w:val="28"/>
        </w:rPr>
        <w:t xml:space="preserve">від </w:t>
      </w:r>
      <w:r w:rsidR="005F4CB1">
        <w:rPr>
          <w:sz w:val="28"/>
          <w:szCs w:val="28"/>
        </w:rPr>
        <w:t>13 грудня</w:t>
      </w:r>
      <w:r w:rsidR="005F4CB1" w:rsidRPr="00FE3F2F">
        <w:rPr>
          <w:sz w:val="28"/>
          <w:szCs w:val="28"/>
        </w:rPr>
        <w:t xml:space="preserve"> 2024 року</w:t>
      </w:r>
      <w:r w:rsidR="005F4CB1">
        <w:rPr>
          <w:sz w:val="28"/>
          <w:szCs w:val="28"/>
        </w:rPr>
        <w:t xml:space="preserve"> </w:t>
      </w:r>
      <w:r w:rsidRPr="005F4CB1">
        <w:rPr>
          <w:sz w:val="28"/>
          <w:szCs w:val="28"/>
        </w:rPr>
        <w:t>№</w:t>
      </w:r>
      <w:r w:rsidR="00BD4B3D" w:rsidRPr="005F4CB1">
        <w:rPr>
          <w:sz w:val="28"/>
          <w:szCs w:val="28"/>
        </w:rPr>
        <w:t> </w:t>
      </w:r>
      <w:r w:rsidR="005F4CB1" w:rsidRPr="005F4CB1">
        <w:rPr>
          <w:sz w:val="28"/>
          <w:szCs w:val="28"/>
        </w:rPr>
        <w:t>19.1.2-12/26-24</w:t>
      </w:r>
      <w:r w:rsidR="00495834" w:rsidRPr="005F4CB1">
        <w:rPr>
          <w:sz w:val="28"/>
          <w:szCs w:val="28"/>
        </w:rPr>
        <w:t xml:space="preserve"> </w:t>
      </w:r>
      <w:bookmarkStart w:id="11" w:name="_GoBack"/>
      <w:bookmarkEnd w:id="11"/>
    </w:p>
    <w:sectPr w:rsidR="00D006C2" w:rsidRPr="005F4CB1" w:rsidSect="00476B1A">
      <w:headerReference w:type="default" r:id="rId11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902C3" w14:textId="77777777" w:rsidR="0031679D" w:rsidRDefault="0031679D" w:rsidP="001326EE">
      <w:r>
        <w:separator/>
      </w:r>
    </w:p>
  </w:endnote>
  <w:endnote w:type="continuationSeparator" w:id="0">
    <w:p w14:paraId="485E8FC5" w14:textId="77777777" w:rsidR="0031679D" w:rsidRDefault="0031679D" w:rsidP="001326EE">
      <w:r>
        <w:continuationSeparator/>
      </w:r>
    </w:p>
  </w:endnote>
  <w:endnote w:type="continuationNotice" w:id="1">
    <w:p w14:paraId="19630F50" w14:textId="77777777" w:rsidR="0031679D" w:rsidRDefault="00316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F246" w14:textId="77777777" w:rsidR="0031679D" w:rsidRDefault="0031679D" w:rsidP="001326EE">
      <w:r>
        <w:separator/>
      </w:r>
    </w:p>
  </w:footnote>
  <w:footnote w:type="continuationSeparator" w:id="0">
    <w:p w14:paraId="52B12B3E" w14:textId="77777777" w:rsidR="0031679D" w:rsidRDefault="0031679D" w:rsidP="001326EE">
      <w:r>
        <w:continuationSeparator/>
      </w:r>
    </w:p>
  </w:footnote>
  <w:footnote w:type="continuationNotice" w:id="1">
    <w:p w14:paraId="0B268F26" w14:textId="77777777" w:rsidR="0031679D" w:rsidRDefault="003167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38598"/>
      <w:docPartObj>
        <w:docPartGallery w:val="Page Numbers (Top of Page)"/>
        <w:docPartUnique/>
      </w:docPartObj>
    </w:sdtPr>
    <w:sdtEndPr/>
    <w:sdtContent>
      <w:p w14:paraId="22710F17" w14:textId="77777777" w:rsidR="001B0008" w:rsidRDefault="001B0008">
        <w:pPr>
          <w:pStyle w:val="aa"/>
          <w:jc w:val="center"/>
        </w:pPr>
        <w:r w:rsidRPr="00C4365A">
          <w:rPr>
            <w:sz w:val="24"/>
            <w:szCs w:val="24"/>
          </w:rPr>
          <w:fldChar w:fldCharType="begin"/>
        </w:r>
        <w:r w:rsidRPr="00C4365A">
          <w:rPr>
            <w:sz w:val="24"/>
            <w:szCs w:val="24"/>
          </w:rPr>
          <w:instrText>PAGE   \* MERGEFORMAT</w:instrText>
        </w:r>
        <w:r w:rsidRPr="00C4365A">
          <w:rPr>
            <w:sz w:val="24"/>
            <w:szCs w:val="24"/>
          </w:rPr>
          <w:fldChar w:fldCharType="separate"/>
        </w:r>
        <w:r w:rsidR="005F4CB1">
          <w:rPr>
            <w:noProof/>
            <w:sz w:val="24"/>
            <w:szCs w:val="24"/>
          </w:rPr>
          <w:t>10</w:t>
        </w:r>
        <w:r w:rsidRPr="00C4365A">
          <w:rPr>
            <w:sz w:val="24"/>
            <w:szCs w:val="24"/>
          </w:rPr>
          <w:fldChar w:fldCharType="end"/>
        </w:r>
      </w:p>
    </w:sdtContent>
  </w:sdt>
  <w:p w14:paraId="665C9DC6" w14:textId="77777777" w:rsidR="001B0008" w:rsidRPr="00C0380C" w:rsidRDefault="001B0008" w:rsidP="00C038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0DF"/>
    <w:multiLevelType w:val="hybridMultilevel"/>
    <w:tmpl w:val="58F670C6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E4461E"/>
    <w:multiLevelType w:val="hybridMultilevel"/>
    <w:tmpl w:val="7EC820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160"/>
    <w:multiLevelType w:val="hybridMultilevel"/>
    <w:tmpl w:val="5F522332"/>
    <w:lvl w:ilvl="0" w:tplc="8550D3A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61A4F"/>
    <w:multiLevelType w:val="hybridMultilevel"/>
    <w:tmpl w:val="18086A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22510A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666E4"/>
    <w:multiLevelType w:val="hybridMultilevel"/>
    <w:tmpl w:val="01BA94BC"/>
    <w:lvl w:ilvl="0" w:tplc="04E4FF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175AD3"/>
    <w:multiLevelType w:val="hybridMultilevel"/>
    <w:tmpl w:val="C09A5EAA"/>
    <w:lvl w:ilvl="0" w:tplc="658AC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0254E"/>
    <w:multiLevelType w:val="hybridMultilevel"/>
    <w:tmpl w:val="7EFE5B9C"/>
    <w:lvl w:ilvl="0" w:tplc="A25AF0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B656C2"/>
    <w:multiLevelType w:val="hybridMultilevel"/>
    <w:tmpl w:val="C5E453F6"/>
    <w:lvl w:ilvl="0" w:tplc="54CECA58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BBA3E21"/>
    <w:multiLevelType w:val="hybridMultilevel"/>
    <w:tmpl w:val="35183E6C"/>
    <w:lvl w:ilvl="0" w:tplc="60180C10">
      <w:start w:val="1"/>
      <w:numFmt w:val="decimal"/>
      <w:lvlText w:val="%1."/>
      <w:lvlJc w:val="left"/>
      <w:pPr>
        <w:ind w:left="2387" w:hanging="111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D79AC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CE0"/>
    <w:multiLevelType w:val="hybridMultilevel"/>
    <w:tmpl w:val="2CA65242"/>
    <w:lvl w:ilvl="0" w:tplc="259C1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AC41A2"/>
    <w:multiLevelType w:val="hybridMultilevel"/>
    <w:tmpl w:val="0B6A491A"/>
    <w:lvl w:ilvl="0" w:tplc="283E5E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35C76"/>
    <w:multiLevelType w:val="hybridMultilevel"/>
    <w:tmpl w:val="30C081E2"/>
    <w:lvl w:ilvl="0" w:tplc="259C1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8466F3"/>
    <w:multiLevelType w:val="hybridMultilevel"/>
    <w:tmpl w:val="49A6C5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4401F5"/>
    <w:multiLevelType w:val="hybridMultilevel"/>
    <w:tmpl w:val="A4283D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3B47764"/>
    <w:multiLevelType w:val="hybridMultilevel"/>
    <w:tmpl w:val="F71A2F90"/>
    <w:lvl w:ilvl="0" w:tplc="035E9E38">
      <w:start w:val="1"/>
      <w:numFmt w:val="decimal"/>
      <w:lvlText w:val="%1."/>
      <w:lvlJc w:val="left"/>
      <w:pPr>
        <w:ind w:left="137" w:hanging="28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uk-UA" w:eastAsia="en-US" w:bidi="ar-SA"/>
      </w:rPr>
    </w:lvl>
    <w:lvl w:ilvl="1" w:tplc="4592448A">
      <w:numFmt w:val="bullet"/>
      <w:lvlText w:val="•"/>
      <w:lvlJc w:val="left"/>
      <w:pPr>
        <w:ind w:left="3380" w:hanging="282"/>
      </w:pPr>
      <w:rPr>
        <w:rFonts w:hint="default"/>
        <w:lang w:val="uk-UA" w:eastAsia="en-US" w:bidi="ar-SA"/>
      </w:rPr>
    </w:lvl>
    <w:lvl w:ilvl="2" w:tplc="CE7E32DC">
      <w:numFmt w:val="bullet"/>
      <w:lvlText w:val="•"/>
      <w:lvlJc w:val="left"/>
      <w:pPr>
        <w:ind w:left="4108" w:hanging="282"/>
      </w:pPr>
      <w:rPr>
        <w:rFonts w:hint="default"/>
        <w:lang w:val="uk-UA" w:eastAsia="en-US" w:bidi="ar-SA"/>
      </w:rPr>
    </w:lvl>
    <w:lvl w:ilvl="3" w:tplc="B02058B2">
      <w:numFmt w:val="bullet"/>
      <w:lvlText w:val="•"/>
      <w:lvlJc w:val="left"/>
      <w:pPr>
        <w:ind w:left="4837" w:hanging="282"/>
      </w:pPr>
      <w:rPr>
        <w:rFonts w:hint="default"/>
        <w:lang w:val="uk-UA" w:eastAsia="en-US" w:bidi="ar-SA"/>
      </w:rPr>
    </w:lvl>
    <w:lvl w:ilvl="4" w:tplc="30DCEF2C">
      <w:numFmt w:val="bullet"/>
      <w:lvlText w:val="•"/>
      <w:lvlJc w:val="left"/>
      <w:pPr>
        <w:ind w:left="5566" w:hanging="282"/>
      </w:pPr>
      <w:rPr>
        <w:rFonts w:hint="default"/>
        <w:lang w:val="uk-UA" w:eastAsia="en-US" w:bidi="ar-SA"/>
      </w:rPr>
    </w:lvl>
    <w:lvl w:ilvl="5" w:tplc="E97E488C">
      <w:numFmt w:val="bullet"/>
      <w:lvlText w:val="•"/>
      <w:lvlJc w:val="left"/>
      <w:pPr>
        <w:ind w:left="6295" w:hanging="282"/>
      </w:pPr>
      <w:rPr>
        <w:rFonts w:hint="default"/>
        <w:lang w:val="uk-UA" w:eastAsia="en-US" w:bidi="ar-SA"/>
      </w:rPr>
    </w:lvl>
    <w:lvl w:ilvl="6" w:tplc="719AB438">
      <w:numFmt w:val="bullet"/>
      <w:lvlText w:val="•"/>
      <w:lvlJc w:val="left"/>
      <w:pPr>
        <w:ind w:left="7024" w:hanging="282"/>
      </w:pPr>
      <w:rPr>
        <w:rFonts w:hint="default"/>
        <w:lang w:val="uk-UA" w:eastAsia="en-US" w:bidi="ar-SA"/>
      </w:rPr>
    </w:lvl>
    <w:lvl w:ilvl="7" w:tplc="36443F42">
      <w:numFmt w:val="bullet"/>
      <w:lvlText w:val="•"/>
      <w:lvlJc w:val="left"/>
      <w:pPr>
        <w:ind w:left="7753" w:hanging="282"/>
      </w:pPr>
      <w:rPr>
        <w:rFonts w:hint="default"/>
        <w:lang w:val="uk-UA" w:eastAsia="en-US" w:bidi="ar-SA"/>
      </w:rPr>
    </w:lvl>
    <w:lvl w:ilvl="8" w:tplc="3B5223E0">
      <w:numFmt w:val="bullet"/>
      <w:lvlText w:val="•"/>
      <w:lvlJc w:val="left"/>
      <w:pPr>
        <w:ind w:left="8482" w:hanging="282"/>
      </w:pPr>
      <w:rPr>
        <w:rFonts w:hint="default"/>
        <w:lang w:val="uk-UA" w:eastAsia="en-US" w:bidi="ar-SA"/>
      </w:rPr>
    </w:lvl>
  </w:abstractNum>
  <w:abstractNum w:abstractNumId="17" w15:restartNumberingAfterBreak="0">
    <w:nsid w:val="57133479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B7BA3"/>
    <w:multiLevelType w:val="hybridMultilevel"/>
    <w:tmpl w:val="17C89CF0"/>
    <w:lvl w:ilvl="0" w:tplc="2EBADB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8F55AF"/>
    <w:multiLevelType w:val="hybridMultilevel"/>
    <w:tmpl w:val="CC4639A8"/>
    <w:lvl w:ilvl="0" w:tplc="04E4F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B0ECC"/>
    <w:multiLevelType w:val="hybridMultilevel"/>
    <w:tmpl w:val="A3602DAE"/>
    <w:lvl w:ilvl="0" w:tplc="FAC889AE">
      <w:start w:val="1"/>
      <w:numFmt w:val="decimal"/>
      <w:lvlText w:val="%1."/>
      <w:lvlJc w:val="left"/>
      <w:pPr>
        <w:ind w:left="168" w:hanging="279"/>
        <w:jc w:val="righ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uk-UA" w:eastAsia="en-US" w:bidi="ar-SA"/>
      </w:rPr>
    </w:lvl>
    <w:lvl w:ilvl="1" w:tplc="46D4B980">
      <w:numFmt w:val="bullet"/>
      <w:lvlText w:val="•"/>
      <w:lvlJc w:val="left"/>
      <w:pPr>
        <w:ind w:left="1138" w:hanging="279"/>
      </w:pPr>
      <w:rPr>
        <w:rFonts w:hint="default"/>
        <w:lang w:val="uk-UA" w:eastAsia="en-US" w:bidi="ar-SA"/>
      </w:rPr>
    </w:lvl>
    <w:lvl w:ilvl="2" w:tplc="E2D007AC">
      <w:numFmt w:val="bullet"/>
      <w:lvlText w:val="•"/>
      <w:lvlJc w:val="left"/>
      <w:pPr>
        <w:ind w:left="2116" w:hanging="279"/>
      </w:pPr>
      <w:rPr>
        <w:rFonts w:hint="default"/>
        <w:lang w:val="uk-UA" w:eastAsia="en-US" w:bidi="ar-SA"/>
      </w:rPr>
    </w:lvl>
    <w:lvl w:ilvl="3" w:tplc="CD7C859C">
      <w:numFmt w:val="bullet"/>
      <w:lvlText w:val="•"/>
      <w:lvlJc w:val="left"/>
      <w:pPr>
        <w:ind w:left="3094" w:hanging="279"/>
      </w:pPr>
      <w:rPr>
        <w:rFonts w:hint="default"/>
        <w:lang w:val="uk-UA" w:eastAsia="en-US" w:bidi="ar-SA"/>
      </w:rPr>
    </w:lvl>
    <w:lvl w:ilvl="4" w:tplc="40C651AA">
      <w:numFmt w:val="bullet"/>
      <w:lvlText w:val="•"/>
      <w:lvlJc w:val="left"/>
      <w:pPr>
        <w:ind w:left="4072" w:hanging="279"/>
      </w:pPr>
      <w:rPr>
        <w:rFonts w:hint="default"/>
        <w:lang w:val="uk-UA" w:eastAsia="en-US" w:bidi="ar-SA"/>
      </w:rPr>
    </w:lvl>
    <w:lvl w:ilvl="5" w:tplc="7CF41A4C">
      <w:numFmt w:val="bullet"/>
      <w:lvlText w:val="•"/>
      <w:lvlJc w:val="left"/>
      <w:pPr>
        <w:ind w:left="5050" w:hanging="279"/>
      </w:pPr>
      <w:rPr>
        <w:rFonts w:hint="default"/>
        <w:lang w:val="uk-UA" w:eastAsia="en-US" w:bidi="ar-SA"/>
      </w:rPr>
    </w:lvl>
    <w:lvl w:ilvl="6" w:tplc="1FB82A60">
      <w:numFmt w:val="bullet"/>
      <w:lvlText w:val="•"/>
      <w:lvlJc w:val="left"/>
      <w:pPr>
        <w:ind w:left="6028" w:hanging="279"/>
      </w:pPr>
      <w:rPr>
        <w:rFonts w:hint="default"/>
        <w:lang w:val="uk-UA" w:eastAsia="en-US" w:bidi="ar-SA"/>
      </w:rPr>
    </w:lvl>
    <w:lvl w:ilvl="7" w:tplc="F9FCE4AC">
      <w:numFmt w:val="bullet"/>
      <w:lvlText w:val="•"/>
      <w:lvlJc w:val="left"/>
      <w:pPr>
        <w:ind w:left="7006" w:hanging="279"/>
      </w:pPr>
      <w:rPr>
        <w:rFonts w:hint="default"/>
        <w:lang w:val="uk-UA" w:eastAsia="en-US" w:bidi="ar-SA"/>
      </w:rPr>
    </w:lvl>
    <w:lvl w:ilvl="8" w:tplc="1BF4B6DC">
      <w:numFmt w:val="bullet"/>
      <w:lvlText w:val="•"/>
      <w:lvlJc w:val="left"/>
      <w:pPr>
        <w:ind w:left="7984" w:hanging="279"/>
      </w:pPr>
      <w:rPr>
        <w:rFonts w:hint="default"/>
        <w:lang w:val="uk-UA" w:eastAsia="en-US" w:bidi="ar-SA"/>
      </w:rPr>
    </w:lvl>
  </w:abstractNum>
  <w:abstractNum w:abstractNumId="21" w15:restartNumberingAfterBreak="0">
    <w:nsid w:val="699D7396"/>
    <w:multiLevelType w:val="hybridMultilevel"/>
    <w:tmpl w:val="A34AC356"/>
    <w:lvl w:ilvl="0" w:tplc="259C1F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841AF5"/>
    <w:multiLevelType w:val="hybridMultilevel"/>
    <w:tmpl w:val="A4668AA4"/>
    <w:lvl w:ilvl="0" w:tplc="04E4FF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6AE4343"/>
    <w:multiLevelType w:val="hybridMultilevel"/>
    <w:tmpl w:val="31AE2EC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CF32BD"/>
    <w:multiLevelType w:val="hybridMultilevel"/>
    <w:tmpl w:val="F0EADA4C"/>
    <w:lvl w:ilvl="0" w:tplc="04E4F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0"/>
  </w:num>
  <w:num w:numId="5">
    <w:abstractNumId w:val="4"/>
  </w:num>
  <w:num w:numId="6">
    <w:abstractNumId w:val="23"/>
  </w:num>
  <w:num w:numId="7">
    <w:abstractNumId w:val="9"/>
  </w:num>
  <w:num w:numId="8">
    <w:abstractNumId w:val="18"/>
  </w:num>
  <w:num w:numId="9">
    <w:abstractNumId w:val="7"/>
  </w:num>
  <w:num w:numId="10">
    <w:abstractNumId w:val="12"/>
  </w:num>
  <w:num w:numId="11">
    <w:abstractNumId w:val="8"/>
  </w:num>
  <w:num w:numId="12">
    <w:abstractNumId w:val="16"/>
  </w:num>
  <w:num w:numId="13">
    <w:abstractNumId w:val="2"/>
  </w:num>
  <w:num w:numId="14">
    <w:abstractNumId w:val="20"/>
  </w:num>
  <w:num w:numId="15">
    <w:abstractNumId w:val="3"/>
  </w:num>
  <w:num w:numId="16">
    <w:abstractNumId w:val="13"/>
  </w:num>
  <w:num w:numId="17">
    <w:abstractNumId w:val="21"/>
  </w:num>
  <w:num w:numId="18">
    <w:abstractNumId w:val="11"/>
  </w:num>
  <w:num w:numId="19">
    <w:abstractNumId w:val="14"/>
  </w:num>
  <w:num w:numId="20">
    <w:abstractNumId w:val="15"/>
  </w:num>
  <w:num w:numId="21">
    <w:abstractNumId w:val="24"/>
  </w:num>
  <w:num w:numId="22">
    <w:abstractNumId w:val="22"/>
  </w:num>
  <w:num w:numId="23">
    <w:abstractNumId w:val="5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99"/>
    <w:rsid w:val="0000037F"/>
    <w:rsid w:val="0000081F"/>
    <w:rsid w:val="00001B7B"/>
    <w:rsid w:val="00002199"/>
    <w:rsid w:val="00005A0A"/>
    <w:rsid w:val="000079D3"/>
    <w:rsid w:val="00011551"/>
    <w:rsid w:val="00012649"/>
    <w:rsid w:val="000129E7"/>
    <w:rsid w:val="00013A06"/>
    <w:rsid w:val="000144D1"/>
    <w:rsid w:val="00014FAC"/>
    <w:rsid w:val="0001526A"/>
    <w:rsid w:val="00016484"/>
    <w:rsid w:val="00017DC1"/>
    <w:rsid w:val="00021645"/>
    <w:rsid w:val="000223FA"/>
    <w:rsid w:val="00026EF0"/>
    <w:rsid w:val="00027003"/>
    <w:rsid w:val="0003410D"/>
    <w:rsid w:val="00035D19"/>
    <w:rsid w:val="00040975"/>
    <w:rsid w:val="0004106D"/>
    <w:rsid w:val="000426CE"/>
    <w:rsid w:val="00043421"/>
    <w:rsid w:val="00044F71"/>
    <w:rsid w:val="0004578F"/>
    <w:rsid w:val="00047219"/>
    <w:rsid w:val="000479C5"/>
    <w:rsid w:val="0005004C"/>
    <w:rsid w:val="00050EAF"/>
    <w:rsid w:val="00051462"/>
    <w:rsid w:val="00052469"/>
    <w:rsid w:val="000526E3"/>
    <w:rsid w:val="000527D2"/>
    <w:rsid w:val="000533DA"/>
    <w:rsid w:val="0005665E"/>
    <w:rsid w:val="00056F8F"/>
    <w:rsid w:val="000571A8"/>
    <w:rsid w:val="0005722B"/>
    <w:rsid w:val="0006002E"/>
    <w:rsid w:val="000617FE"/>
    <w:rsid w:val="00062776"/>
    <w:rsid w:val="00062D92"/>
    <w:rsid w:val="00064A55"/>
    <w:rsid w:val="00066ED9"/>
    <w:rsid w:val="0006781D"/>
    <w:rsid w:val="00070181"/>
    <w:rsid w:val="000701C9"/>
    <w:rsid w:val="0007033F"/>
    <w:rsid w:val="00071B71"/>
    <w:rsid w:val="00071F5F"/>
    <w:rsid w:val="00072688"/>
    <w:rsid w:val="00072ACF"/>
    <w:rsid w:val="00075992"/>
    <w:rsid w:val="00075ACB"/>
    <w:rsid w:val="00076997"/>
    <w:rsid w:val="00076BB1"/>
    <w:rsid w:val="0007747F"/>
    <w:rsid w:val="00077822"/>
    <w:rsid w:val="00080404"/>
    <w:rsid w:val="000817FF"/>
    <w:rsid w:val="00082080"/>
    <w:rsid w:val="00085CC6"/>
    <w:rsid w:val="00085D08"/>
    <w:rsid w:val="0009232D"/>
    <w:rsid w:val="000925B4"/>
    <w:rsid w:val="00093DDE"/>
    <w:rsid w:val="0009482E"/>
    <w:rsid w:val="0009648B"/>
    <w:rsid w:val="00097AC6"/>
    <w:rsid w:val="000A2AA6"/>
    <w:rsid w:val="000A2E27"/>
    <w:rsid w:val="000A46B6"/>
    <w:rsid w:val="000B0C8A"/>
    <w:rsid w:val="000B1DCD"/>
    <w:rsid w:val="000B2388"/>
    <w:rsid w:val="000B458C"/>
    <w:rsid w:val="000B5E09"/>
    <w:rsid w:val="000B5F3E"/>
    <w:rsid w:val="000B774C"/>
    <w:rsid w:val="000B7CED"/>
    <w:rsid w:val="000B7F67"/>
    <w:rsid w:val="000C010C"/>
    <w:rsid w:val="000C2E36"/>
    <w:rsid w:val="000C2F6D"/>
    <w:rsid w:val="000D0E23"/>
    <w:rsid w:val="000D0F5E"/>
    <w:rsid w:val="000D47A7"/>
    <w:rsid w:val="000D60BC"/>
    <w:rsid w:val="000D67AB"/>
    <w:rsid w:val="000E0610"/>
    <w:rsid w:val="000E1543"/>
    <w:rsid w:val="000E3A31"/>
    <w:rsid w:val="000E3D9B"/>
    <w:rsid w:val="000E4840"/>
    <w:rsid w:val="000E5AFA"/>
    <w:rsid w:val="000E6769"/>
    <w:rsid w:val="000F0103"/>
    <w:rsid w:val="000F10A5"/>
    <w:rsid w:val="000F1442"/>
    <w:rsid w:val="000F4A5D"/>
    <w:rsid w:val="000F55F9"/>
    <w:rsid w:val="000F5B2F"/>
    <w:rsid w:val="000F7E11"/>
    <w:rsid w:val="00102460"/>
    <w:rsid w:val="001025C7"/>
    <w:rsid w:val="001032A7"/>
    <w:rsid w:val="00105420"/>
    <w:rsid w:val="00105CDE"/>
    <w:rsid w:val="00107798"/>
    <w:rsid w:val="001129B3"/>
    <w:rsid w:val="00112F2E"/>
    <w:rsid w:val="0011523D"/>
    <w:rsid w:val="0011572C"/>
    <w:rsid w:val="0011746C"/>
    <w:rsid w:val="00120D19"/>
    <w:rsid w:val="00121EF8"/>
    <w:rsid w:val="001234A0"/>
    <w:rsid w:val="00123C2A"/>
    <w:rsid w:val="00124789"/>
    <w:rsid w:val="00126A75"/>
    <w:rsid w:val="00130638"/>
    <w:rsid w:val="001315FD"/>
    <w:rsid w:val="00131DC9"/>
    <w:rsid w:val="00131EAE"/>
    <w:rsid w:val="001326EE"/>
    <w:rsid w:val="001338CC"/>
    <w:rsid w:val="001347B0"/>
    <w:rsid w:val="00134B99"/>
    <w:rsid w:val="0013655E"/>
    <w:rsid w:val="001365D8"/>
    <w:rsid w:val="00140325"/>
    <w:rsid w:val="00140A5A"/>
    <w:rsid w:val="001429BD"/>
    <w:rsid w:val="00144B0B"/>
    <w:rsid w:val="00145929"/>
    <w:rsid w:val="001465F8"/>
    <w:rsid w:val="00146F83"/>
    <w:rsid w:val="001501AC"/>
    <w:rsid w:val="00150488"/>
    <w:rsid w:val="00150493"/>
    <w:rsid w:val="00150B82"/>
    <w:rsid w:val="00150D22"/>
    <w:rsid w:val="00150E45"/>
    <w:rsid w:val="001520E8"/>
    <w:rsid w:val="001526D0"/>
    <w:rsid w:val="00152A98"/>
    <w:rsid w:val="001576C5"/>
    <w:rsid w:val="00161CAF"/>
    <w:rsid w:val="00162050"/>
    <w:rsid w:val="00162545"/>
    <w:rsid w:val="0016269C"/>
    <w:rsid w:val="00162995"/>
    <w:rsid w:val="00162BA6"/>
    <w:rsid w:val="001634D6"/>
    <w:rsid w:val="00163A6F"/>
    <w:rsid w:val="00163A74"/>
    <w:rsid w:val="00164E20"/>
    <w:rsid w:val="001669E5"/>
    <w:rsid w:val="00166B27"/>
    <w:rsid w:val="00167B1C"/>
    <w:rsid w:val="0017010C"/>
    <w:rsid w:val="00170B7D"/>
    <w:rsid w:val="001739D8"/>
    <w:rsid w:val="0017630F"/>
    <w:rsid w:val="001826A1"/>
    <w:rsid w:val="00182911"/>
    <w:rsid w:val="00182FEC"/>
    <w:rsid w:val="001856E5"/>
    <w:rsid w:val="00186628"/>
    <w:rsid w:val="00186FE5"/>
    <w:rsid w:val="00191BD1"/>
    <w:rsid w:val="00191E95"/>
    <w:rsid w:val="00192CD6"/>
    <w:rsid w:val="0019392E"/>
    <w:rsid w:val="00195A8C"/>
    <w:rsid w:val="00196E2C"/>
    <w:rsid w:val="001A0980"/>
    <w:rsid w:val="001A1A63"/>
    <w:rsid w:val="001A2224"/>
    <w:rsid w:val="001A3412"/>
    <w:rsid w:val="001A6177"/>
    <w:rsid w:val="001A75F4"/>
    <w:rsid w:val="001A77D6"/>
    <w:rsid w:val="001A7F87"/>
    <w:rsid w:val="001B0008"/>
    <w:rsid w:val="001B2863"/>
    <w:rsid w:val="001B31CE"/>
    <w:rsid w:val="001B41C8"/>
    <w:rsid w:val="001B5304"/>
    <w:rsid w:val="001B56F0"/>
    <w:rsid w:val="001B7C06"/>
    <w:rsid w:val="001C058B"/>
    <w:rsid w:val="001C068C"/>
    <w:rsid w:val="001C13BF"/>
    <w:rsid w:val="001C44F4"/>
    <w:rsid w:val="001C4865"/>
    <w:rsid w:val="001C775A"/>
    <w:rsid w:val="001C7E69"/>
    <w:rsid w:val="001D0C8A"/>
    <w:rsid w:val="001D0CEC"/>
    <w:rsid w:val="001D2A71"/>
    <w:rsid w:val="001D44A2"/>
    <w:rsid w:val="001D5E9E"/>
    <w:rsid w:val="001E0DEB"/>
    <w:rsid w:val="001E0F9A"/>
    <w:rsid w:val="001E3878"/>
    <w:rsid w:val="001E3EFF"/>
    <w:rsid w:val="001E6D70"/>
    <w:rsid w:val="001E7969"/>
    <w:rsid w:val="001E7976"/>
    <w:rsid w:val="001F049B"/>
    <w:rsid w:val="001F0C87"/>
    <w:rsid w:val="001F26F0"/>
    <w:rsid w:val="001F286A"/>
    <w:rsid w:val="001F369C"/>
    <w:rsid w:val="001F3920"/>
    <w:rsid w:val="001F4C35"/>
    <w:rsid w:val="001F4CA8"/>
    <w:rsid w:val="001F5A2E"/>
    <w:rsid w:val="001F5D59"/>
    <w:rsid w:val="001F683B"/>
    <w:rsid w:val="001F697E"/>
    <w:rsid w:val="002009A3"/>
    <w:rsid w:val="00201862"/>
    <w:rsid w:val="00204B2A"/>
    <w:rsid w:val="002066FB"/>
    <w:rsid w:val="00207192"/>
    <w:rsid w:val="00210726"/>
    <w:rsid w:val="00211F4D"/>
    <w:rsid w:val="0021280B"/>
    <w:rsid w:val="00212A9C"/>
    <w:rsid w:val="0021307F"/>
    <w:rsid w:val="0021416C"/>
    <w:rsid w:val="00215BDD"/>
    <w:rsid w:val="002209BE"/>
    <w:rsid w:val="00221A90"/>
    <w:rsid w:val="00222BB4"/>
    <w:rsid w:val="00223024"/>
    <w:rsid w:val="0022395A"/>
    <w:rsid w:val="002243EB"/>
    <w:rsid w:val="002244FA"/>
    <w:rsid w:val="0022464F"/>
    <w:rsid w:val="00225A7F"/>
    <w:rsid w:val="00225F60"/>
    <w:rsid w:val="002269A4"/>
    <w:rsid w:val="00226ABB"/>
    <w:rsid w:val="00231B9B"/>
    <w:rsid w:val="00231FC1"/>
    <w:rsid w:val="002324ED"/>
    <w:rsid w:val="00235C97"/>
    <w:rsid w:val="002364E5"/>
    <w:rsid w:val="00236980"/>
    <w:rsid w:val="00236F68"/>
    <w:rsid w:val="002402B2"/>
    <w:rsid w:val="002403EC"/>
    <w:rsid w:val="00243DC2"/>
    <w:rsid w:val="00244F05"/>
    <w:rsid w:val="00250304"/>
    <w:rsid w:val="002503CB"/>
    <w:rsid w:val="00250CA2"/>
    <w:rsid w:val="00252F88"/>
    <w:rsid w:val="00254163"/>
    <w:rsid w:val="00255E4B"/>
    <w:rsid w:val="00263DF2"/>
    <w:rsid w:val="00264C02"/>
    <w:rsid w:val="002663F2"/>
    <w:rsid w:val="00267027"/>
    <w:rsid w:val="002672ED"/>
    <w:rsid w:val="002679B5"/>
    <w:rsid w:val="00267F2E"/>
    <w:rsid w:val="002710EF"/>
    <w:rsid w:val="0027181D"/>
    <w:rsid w:val="00271A5B"/>
    <w:rsid w:val="00272AD4"/>
    <w:rsid w:val="00272E8D"/>
    <w:rsid w:val="0027305D"/>
    <w:rsid w:val="0027661D"/>
    <w:rsid w:val="00276E9A"/>
    <w:rsid w:val="002773A5"/>
    <w:rsid w:val="00277C91"/>
    <w:rsid w:val="00277D31"/>
    <w:rsid w:val="0028321A"/>
    <w:rsid w:val="00285565"/>
    <w:rsid w:val="00285C77"/>
    <w:rsid w:val="00286264"/>
    <w:rsid w:val="00286BC8"/>
    <w:rsid w:val="00286C46"/>
    <w:rsid w:val="002872E3"/>
    <w:rsid w:val="00287F66"/>
    <w:rsid w:val="0029098E"/>
    <w:rsid w:val="00291E9F"/>
    <w:rsid w:val="0029260F"/>
    <w:rsid w:val="00292D3A"/>
    <w:rsid w:val="0029461D"/>
    <w:rsid w:val="002957AE"/>
    <w:rsid w:val="00296460"/>
    <w:rsid w:val="00297C15"/>
    <w:rsid w:val="00297D1C"/>
    <w:rsid w:val="002A012C"/>
    <w:rsid w:val="002A0A9A"/>
    <w:rsid w:val="002A210C"/>
    <w:rsid w:val="002A344D"/>
    <w:rsid w:val="002A46F3"/>
    <w:rsid w:val="002A58CF"/>
    <w:rsid w:val="002B03E2"/>
    <w:rsid w:val="002B10E0"/>
    <w:rsid w:val="002B215C"/>
    <w:rsid w:val="002B3197"/>
    <w:rsid w:val="002B373E"/>
    <w:rsid w:val="002B5F2B"/>
    <w:rsid w:val="002C0CE7"/>
    <w:rsid w:val="002C23BF"/>
    <w:rsid w:val="002C24E5"/>
    <w:rsid w:val="002C3ABC"/>
    <w:rsid w:val="002C46F6"/>
    <w:rsid w:val="002C4AB6"/>
    <w:rsid w:val="002C58AF"/>
    <w:rsid w:val="002C5948"/>
    <w:rsid w:val="002C6231"/>
    <w:rsid w:val="002C6A9D"/>
    <w:rsid w:val="002C6B8B"/>
    <w:rsid w:val="002C7290"/>
    <w:rsid w:val="002C78B6"/>
    <w:rsid w:val="002D1169"/>
    <w:rsid w:val="002D1DC9"/>
    <w:rsid w:val="002D1E48"/>
    <w:rsid w:val="002D2A37"/>
    <w:rsid w:val="002D2A95"/>
    <w:rsid w:val="002D2D81"/>
    <w:rsid w:val="002D325C"/>
    <w:rsid w:val="002D380E"/>
    <w:rsid w:val="002D3E95"/>
    <w:rsid w:val="002D5E0A"/>
    <w:rsid w:val="002D60F5"/>
    <w:rsid w:val="002D65E0"/>
    <w:rsid w:val="002D6DB5"/>
    <w:rsid w:val="002D721B"/>
    <w:rsid w:val="002E09F1"/>
    <w:rsid w:val="002E1AF2"/>
    <w:rsid w:val="002E1AFC"/>
    <w:rsid w:val="002E38DA"/>
    <w:rsid w:val="002E5A4E"/>
    <w:rsid w:val="002E6B7A"/>
    <w:rsid w:val="002E6ED1"/>
    <w:rsid w:val="002E6FB6"/>
    <w:rsid w:val="002F047F"/>
    <w:rsid w:val="002F2716"/>
    <w:rsid w:val="002F4115"/>
    <w:rsid w:val="002F529F"/>
    <w:rsid w:val="002F5A66"/>
    <w:rsid w:val="002F5FDD"/>
    <w:rsid w:val="002F789D"/>
    <w:rsid w:val="003004ED"/>
    <w:rsid w:val="00300ED9"/>
    <w:rsid w:val="00302387"/>
    <w:rsid w:val="003028FB"/>
    <w:rsid w:val="00302F7B"/>
    <w:rsid w:val="00303D45"/>
    <w:rsid w:val="00304A15"/>
    <w:rsid w:val="00305F32"/>
    <w:rsid w:val="003074FB"/>
    <w:rsid w:val="00307755"/>
    <w:rsid w:val="003077A9"/>
    <w:rsid w:val="00310FEB"/>
    <w:rsid w:val="00312CD4"/>
    <w:rsid w:val="00312F70"/>
    <w:rsid w:val="00314226"/>
    <w:rsid w:val="003166E0"/>
    <w:rsid w:val="0031679D"/>
    <w:rsid w:val="00316E9B"/>
    <w:rsid w:val="00320822"/>
    <w:rsid w:val="00320908"/>
    <w:rsid w:val="00321381"/>
    <w:rsid w:val="00321A8F"/>
    <w:rsid w:val="00322347"/>
    <w:rsid w:val="00323A15"/>
    <w:rsid w:val="0032539B"/>
    <w:rsid w:val="003266F1"/>
    <w:rsid w:val="00327D7D"/>
    <w:rsid w:val="00330168"/>
    <w:rsid w:val="00332C15"/>
    <w:rsid w:val="003340A6"/>
    <w:rsid w:val="00337BEE"/>
    <w:rsid w:val="00340CAE"/>
    <w:rsid w:val="003411C7"/>
    <w:rsid w:val="00342236"/>
    <w:rsid w:val="0034233E"/>
    <w:rsid w:val="00342827"/>
    <w:rsid w:val="0034337B"/>
    <w:rsid w:val="00343FF9"/>
    <w:rsid w:val="003443D9"/>
    <w:rsid w:val="003446D4"/>
    <w:rsid w:val="0034504A"/>
    <w:rsid w:val="003459F3"/>
    <w:rsid w:val="00347C14"/>
    <w:rsid w:val="0035104C"/>
    <w:rsid w:val="00352BED"/>
    <w:rsid w:val="00353227"/>
    <w:rsid w:val="00355591"/>
    <w:rsid w:val="003575F4"/>
    <w:rsid w:val="0035791D"/>
    <w:rsid w:val="003624A9"/>
    <w:rsid w:val="00365CCA"/>
    <w:rsid w:val="00367948"/>
    <w:rsid w:val="00367E96"/>
    <w:rsid w:val="00372712"/>
    <w:rsid w:val="003742A3"/>
    <w:rsid w:val="00374978"/>
    <w:rsid w:val="003752AD"/>
    <w:rsid w:val="003772B7"/>
    <w:rsid w:val="00377E33"/>
    <w:rsid w:val="00380DB3"/>
    <w:rsid w:val="00381FCA"/>
    <w:rsid w:val="00383520"/>
    <w:rsid w:val="00383937"/>
    <w:rsid w:val="003878DC"/>
    <w:rsid w:val="00391345"/>
    <w:rsid w:val="0039175B"/>
    <w:rsid w:val="0039353A"/>
    <w:rsid w:val="00393C88"/>
    <w:rsid w:val="00393EDB"/>
    <w:rsid w:val="0039548A"/>
    <w:rsid w:val="00395C26"/>
    <w:rsid w:val="00396DFE"/>
    <w:rsid w:val="00397D0C"/>
    <w:rsid w:val="003A2CBE"/>
    <w:rsid w:val="003A3447"/>
    <w:rsid w:val="003A705C"/>
    <w:rsid w:val="003A727E"/>
    <w:rsid w:val="003A783D"/>
    <w:rsid w:val="003B0C8B"/>
    <w:rsid w:val="003B1F50"/>
    <w:rsid w:val="003B1FB2"/>
    <w:rsid w:val="003B5FC6"/>
    <w:rsid w:val="003B6752"/>
    <w:rsid w:val="003B7967"/>
    <w:rsid w:val="003C1F17"/>
    <w:rsid w:val="003C20C3"/>
    <w:rsid w:val="003C3BF5"/>
    <w:rsid w:val="003C3E95"/>
    <w:rsid w:val="003C3FD3"/>
    <w:rsid w:val="003C6D81"/>
    <w:rsid w:val="003D288F"/>
    <w:rsid w:val="003D2D34"/>
    <w:rsid w:val="003D4886"/>
    <w:rsid w:val="003D4DDB"/>
    <w:rsid w:val="003D4E20"/>
    <w:rsid w:val="003D5783"/>
    <w:rsid w:val="003D5FF2"/>
    <w:rsid w:val="003D6DA1"/>
    <w:rsid w:val="003D7E38"/>
    <w:rsid w:val="003E0D44"/>
    <w:rsid w:val="003E2431"/>
    <w:rsid w:val="003E2F51"/>
    <w:rsid w:val="003E321D"/>
    <w:rsid w:val="003E5044"/>
    <w:rsid w:val="003E540C"/>
    <w:rsid w:val="003E6E09"/>
    <w:rsid w:val="003F07B8"/>
    <w:rsid w:val="003F2197"/>
    <w:rsid w:val="003F48DD"/>
    <w:rsid w:val="003F5635"/>
    <w:rsid w:val="003F6161"/>
    <w:rsid w:val="003F6F72"/>
    <w:rsid w:val="003F7CC9"/>
    <w:rsid w:val="00402C90"/>
    <w:rsid w:val="00402F42"/>
    <w:rsid w:val="00404381"/>
    <w:rsid w:val="0040450A"/>
    <w:rsid w:val="004046F2"/>
    <w:rsid w:val="00404747"/>
    <w:rsid w:val="004048CD"/>
    <w:rsid w:val="00404C96"/>
    <w:rsid w:val="004052D6"/>
    <w:rsid w:val="00405954"/>
    <w:rsid w:val="00407853"/>
    <w:rsid w:val="00410615"/>
    <w:rsid w:val="0041074D"/>
    <w:rsid w:val="004131F4"/>
    <w:rsid w:val="00414151"/>
    <w:rsid w:val="00414BE4"/>
    <w:rsid w:val="00420725"/>
    <w:rsid w:val="00421517"/>
    <w:rsid w:val="00421553"/>
    <w:rsid w:val="00421FDE"/>
    <w:rsid w:val="00422C3C"/>
    <w:rsid w:val="00422CDA"/>
    <w:rsid w:val="00422E97"/>
    <w:rsid w:val="00424DB1"/>
    <w:rsid w:val="00425D02"/>
    <w:rsid w:val="004319A4"/>
    <w:rsid w:val="00434455"/>
    <w:rsid w:val="00434CA7"/>
    <w:rsid w:val="00435AF5"/>
    <w:rsid w:val="00435FB3"/>
    <w:rsid w:val="00437207"/>
    <w:rsid w:val="00437616"/>
    <w:rsid w:val="004376F6"/>
    <w:rsid w:val="00440507"/>
    <w:rsid w:val="0044072A"/>
    <w:rsid w:val="00442ADC"/>
    <w:rsid w:val="00443913"/>
    <w:rsid w:val="004469B2"/>
    <w:rsid w:val="004526E1"/>
    <w:rsid w:val="00452ECD"/>
    <w:rsid w:val="00453BDC"/>
    <w:rsid w:val="00453EF8"/>
    <w:rsid w:val="00455AE5"/>
    <w:rsid w:val="004569F5"/>
    <w:rsid w:val="0046021C"/>
    <w:rsid w:val="004634CD"/>
    <w:rsid w:val="00466DE2"/>
    <w:rsid w:val="00467548"/>
    <w:rsid w:val="00467769"/>
    <w:rsid w:val="00467800"/>
    <w:rsid w:val="0046796F"/>
    <w:rsid w:val="004700EE"/>
    <w:rsid w:val="00470566"/>
    <w:rsid w:val="00470D8F"/>
    <w:rsid w:val="00472183"/>
    <w:rsid w:val="00472797"/>
    <w:rsid w:val="00472E07"/>
    <w:rsid w:val="0047400C"/>
    <w:rsid w:val="00474569"/>
    <w:rsid w:val="00476B1A"/>
    <w:rsid w:val="00477352"/>
    <w:rsid w:val="00480744"/>
    <w:rsid w:val="00480F2B"/>
    <w:rsid w:val="00482477"/>
    <w:rsid w:val="00483003"/>
    <w:rsid w:val="004835D9"/>
    <w:rsid w:val="004835E6"/>
    <w:rsid w:val="004855DC"/>
    <w:rsid w:val="004860C6"/>
    <w:rsid w:val="0048664A"/>
    <w:rsid w:val="0049158E"/>
    <w:rsid w:val="00491A83"/>
    <w:rsid w:val="00493A3F"/>
    <w:rsid w:val="004945AE"/>
    <w:rsid w:val="004950A8"/>
    <w:rsid w:val="00495834"/>
    <w:rsid w:val="004A2CB0"/>
    <w:rsid w:val="004A3281"/>
    <w:rsid w:val="004A37A3"/>
    <w:rsid w:val="004A4B27"/>
    <w:rsid w:val="004B11FF"/>
    <w:rsid w:val="004B22D1"/>
    <w:rsid w:val="004B3C6F"/>
    <w:rsid w:val="004B564E"/>
    <w:rsid w:val="004B5DCF"/>
    <w:rsid w:val="004C06D9"/>
    <w:rsid w:val="004C1D88"/>
    <w:rsid w:val="004C2532"/>
    <w:rsid w:val="004C4A92"/>
    <w:rsid w:val="004C56C4"/>
    <w:rsid w:val="004C5F38"/>
    <w:rsid w:val="004D1956"/>
    <w:rsid w:val="004D2749"/>
    <w:rsid w:val="004D2A78"/>
    <w:rsid w:val="004D2C76"/>
    <w:rsid w:val="004D3270"/>
    <w:rsid w:val="004D4CD9"/>
    <w:rsid w:val="004D63A7"/>
    <w:rsid w:val="004D6AC9"/>
    <w:rsid w:val="004D6DDE"/>
    <w:rsid w:val="004D77AF"/>
    <w:rsid w:val="004D78E0"/>
    <w:rsid w:val="004E0ABC"/>
    <w:rsid w:val="004E349C"/>
    <w:rsid w:val="004E4503"/>
    <w:rsid w:val="004E6A2F"/>
    <w:rsid w:val="004E7199"/>
    <w:rsid w:val="004E74F9"/>
    <w:rsid w:val="004E7B9A"/>
    <w:rsid w:val="004E7F2D"/>
    <w:rsid w:val="004F0DC0"/>
    <w:rsid w:val="004F0E92"/>
    <w:rsid w:val="004F4DFF"/>
    <w:rsid w:val="004F5D05"/>
    <w:rsid w:val="004F6153"/>
    <w:rsid w:val="004F69AF"/>
    <w:rsid w:val="005001BB"/>
    <w:rsid w:val="00500BD6"/>
    <w:rsid w:val="00500DDD"/>
    <w:rsid w:val="00501D50"/>
    <w:rsid w:val="005022A0"/>
    <w:rsid w:val="00502571"/>
    <w:rsid w:val="00502FAA"/>
    <w:rsid w:val="00503181"/>
    <w:rsid w:val="005035DF"/>
    <w:rsid w:val="00504A1E"/>
    <w:rsid w:val="0050532B"/>
    <w:rsid w:val="005053C3"/>
    <w:rsid w:val="00507172"/>
    <w:rsid w:val="00507902"/>
    <w:rsid w:val="005079A5"/>
    <w:rsid w:val="00507D13"/>
    <w:rsid w:val="00510C7B"/>
    <w:rsid w:val="005126AB"/>
    <w:rsid w:val="0051359F"/>
    <w:rsid w:val="00513A3C"/>
    <w:rsid w:val="005144E6"/>
    <w:rsid w:val="00514AC6"/>
    <w:rsid w:val="0052274F"/>
    <w:rsid w:val="00522EE0"/>
    <w:rsid w:val="00523739"/>
    <w:rsid w:val="00523F44"/>
    <w:rsid w:val="00524D65"/>
    <w:rsid w:val="00526586"/>
    <w:rsid w:val="00526AF2"/>
    <w:rsid w:val="00531F2F"/>
    <w:rsid w:val="00536CF6"/>
    <w:rsid w:val="00541447"/>
    <w:rsid w:val="00541666"/>
    <w:rsid w:val="00541CEF"/>
    <w:rsid w:val="00543B8F"/>
    <w:rsid w:val="00543E42"/>
    <w:rsid w:val="00544A88"/>
    <w:rsid w:val="0054554F"/>
    <w:rsid w:val="00545AE6"/>
    <w:rsid w:val="0054612D"/>
    <w:rsid w:val="005464BF"/>
    <w:rsid w:val="005467B3"/>
    <w:rsid w:val="00550557"/>
    <w:rsid w:val="0055092C"/>
    <w:rsid w:val="00550E18"/>
    <w:rsid w:val="00550F40"/>
    <w:rsid w:val="0055130D"/>
    <w:rsid w:val="0055174E"/>
    <w:rsid w:val="00552D6B"/>
    <w:rsid w:val="00553F3B"/>
    <w:rsid w:val="00554F0B"/>
    <w:rsid w:val="0055727D"/>
    <w:rsid w:val="005579EF"/>
    <w:rsid w:val="0056226A"/>
    <w:rsid w:val="00562BCA"/>
    <w:rsid w:val="0056381D"/>
    <w:rsid w:val="005646BC"/>
    <w:rsid w:val="00565113"/>
    <w:rsid w:val="00565442"/>
    <w:rsid w:val="00566133"/>
    <w:rsid w:val="00566FCF"/>
    <w:rsid w:val="00572822"/>
    <w:rsid w:val="00573605"/>
    <w:rsid w:val="0057495A"/>
    <w:rsid w:val="00575778"/>
    <w:rsid w:val="005826C5"/>
    <w:rsid w:val="00583351"/>
    <w:rsid w:val="00583453"/>
    <w:rsid w:val="00583A0C"/>
    <w:rsid w:val="005846BD"/>
    <w:rsid w:val="00584C13"/>
    <w:rsid w:val="00585D08"/>
    <w:rsid w:val="00586B48"/>
    <w:rsid w:val="005939A2"/>
    <w:rsid w:val="00593E9D"/>
    <w:rsid w:val="005941D4"/>
    <w:rsid w:val="00594E98"/>
    <w:rsid w:val="0059789E"/>
    <w:rsid w:val="005A1661"/>
    <w:rsid w:val="005A254A"/>
    <w:rsid w:val="005A27F8"/>
    <w:rsid w:val="005A2B62"/>
    <w:rsid w:val="005A3C94"/>
    <w:rsid w:val="005A5247"/>
    <w:rsid w:val="005A5A04"/>
    <w:rsid w:val="005A739A"/>
    <w:rsid w:val="005A7CDB"/>
    <w:rsid w:val="005B22EB"/>
    <w:rsid w:val="005B3597"/>
    <w:rsid w:val="005B4996"/>
    <w:rsid w:val="005B4FFE"/>
    <w:rsid w:val="005B76A4"/>
    <w:rsid w:val="005C22D4"/>
    <w:rsid w:val="005C3181"/>
    <w:rsid w:val="005C3753"/>
    <w:rsid w:val="005D04DA"/>
    <w:rsid w:val="005D17EA"/>
    <w:rsid w:val="005D1F53"/>
    <w:rsid w:val="005D2BAC"/>
    <w:rsid w:val="005D2C00"/>
    <w:rsid w:val="005D3CBB"/>
    <w:rsid w:val="005D521E"/>
    <w:rsid w:val="005D59A3"/>
    <w:rsid w:val="005D69CA"/>
    <w:rsid w:val="005D7AA7"/>
    <w:rsid w:val="005E055F"/>
    <w:rsid w:val="005E3C7D"/>
    <w:rsid w:val="005E3DE3"/>
    <w:rsid w:val="005E43C8"/>
    <w:rsid w:val="005E52E6"/>
    <w:rsid w:val="005E6078"/>
    <w:rsid w:val="005E61C3"/>
    <w:rsid w:val="005E7E0F"/>
    <w:rsid w:val="005F0957"/>
    <w:rsid w:val="005F1356"/>
    <w:rsid w:val="005F263D"/>
    <w:rsid w:val="005F3AED"/>
    <w:rsid w:val="005F4CB1"/>
    <w:rsid w:val="005F50A4"/>
    <w:rsid w:val="005F5F26"/>
    <w:rsid w:val="005F6302"/>
    <w:rsid w:val="005F66BE"/>
    <w:rsid w:val="005F673F"/>
    <w:rsid w:val="005F684F"/>
    <w:rsid w:val="005F6C21"/>
    <w:rsid w:val="006020F9"/>
    <w:rsid w:val="0060266A"/>
    <w:rsid w:val="006028E1"/>
    <w:rsid w:val="0060295B"/>
    <w:rsid w:val="00603907"/>
    <w:rsid w:val="00603D8D"/>
    <w:rsid w:val="00603DBB"/>
    <w:rsid w:val="006047E7"/>
    <w:rsid w:val="006049D4"/>
    <w:rsid w:val="0060502D"/>
    <w:rsid w:val="00605874"/>
    <w:rsid w:val="00606C5A"/>
    <w:rsid w:val="0060793A"/>
    <w:rsid w:val="006079E9"/>
    <w:rsid w:val="00610A88"/>
    <w:rsid w:val="00611508"/>
    <w:rsid w:val="00612D59"/>
    <w:rsid w:val="006130CA"/>
    <w:rsid w:val="0061389A"/>
    <w:rsid w:val="00613952"/>
    <w:rsid w:val="006157E9"/>
    <w:rsid w:val="00615E61"/>
    <w:rsid w:val="00615F2D"/>
    <w:rsid w:val="00617E11"/>
    <w:rsid w:val="006229C4"/>
    <w:rsid w:val="006254BF"/>
    <w:rsid w:val="0062636D"/>
    <w:rsid w:val="0063025C"/>
    <w:rsid w:val="006316E9"/>
    <w:rsid w:val="00631A02"/>
    <w:rsid w:val="006321F9"/>
    <w:rsid w:val="0063306C"/>
    <w:rsid w:val="0063373D"/>
    <w:rsid w:val="00633B60"/>
    <w:rsid w:val="00633DDA"/>
    <w:rsid w:val="00635A62"/>
    <w:rsid w:val="00636217"/>
    <w:rsid w:val="00640986"/>
    <w:rsid w:val="00640E2A"/>
    <w:rsid w:val="0064118B"/>
    <w:rsid w:val="00641834"/>
    <w:rsid w:val="00642E9C"/>
    <w:rsid w:val="0064328F"/>
    <w:rsid w:val="00644019"/>
    <w:rsid w:val="00644C1B"/>
    <w:rsid w:val="00644D5E"/>
    <w:rsid w:val="00646FB4"/>
    <w:rsid w:val="00647435"/>
    <w:rsid w:val="0064799C"/>
    <w:rsid w:val="00650278"/>
    <w:rsid w:val="00653D92"/>
    <w:rsid w:val="00656A40"/>
    <w:rsid w:val="00657346"/>
    <w:rsid w:val="00660BB7"/>
    <w:rsid w:val="00661036"/>
    <w:rsid w:val="00661150"/>
    <w:rsid w:val="0066161C"/>
    <w:rsid w:val="00661910"/>
    <w:rsid w:val="006634A8"/>
    <w:rsid w:val="00665C57"/>
    <w:rsid w:val="00666222"/>
    <w:rsid w:val="00671322"/>
    <w:rsid w:val="0067268F"/>
    <w:rsid w:val="00674337"/>
    <w:rsid w:val="00675049"/>
    <w:rsid w:val="006751C6"/>
    <w:rsid w:val="00676D16"/>
    <w:rsid w:val="006820A9"/>
    <w:rsid w:val="006820D3"/>
    <w:rsid w:val="00682F2A"/>
    <w:rsid w:val="006846B5"/>
    <w:rsid w:val="0068573C"/>
    <w:rsid w:val="00690709"/>
    <w:rsid w:val="00690F4A"/>
    <w:rsid w:val="00692579"/>
    <w:rsid w:val="00692597"/>
    <w:rsid w:val="00693482"/>
    <w:rsid w:val="00695420"/>
    <w:rsid w:val="006A2AD1"/>
    <w:rsid w:val="006A510E"/>
    <w:rsid w:val="006A5776"/>
    <w:rsid w:val="006A5B92"/>
    <w:rsid w:val="006B0174"/>
    <w:rsid w:val="006B0DE0"/>
    <w:rsid w:val="006B29D5"/>
    <w:rsid w:val="006B31BA"/>
    <w:rsid w:val="006B4DF0"/>
    <w:rsid w:val="006B629A"/>
    <w:rsid w:val="006C05EF"/>
    <w:rsid w:val="006C313C"/>
    <w:rsid w:val="006C5A39"/>
    <w:rsid w:val="006C5E8E"/>
    <w:rsid w:val="006C6F79"/>
    <w:rsid w:val="006C7179"/>
    <w:rsid w:val="006D1115"/>
    <w:rsid w:val="006D1138"/>
    <w:rsid w:val="006D38B2"/>
    <w:rsid w:val="006D5B4A"/>
    <w:rsid w:val="006D5E07"/>
    <w:rsid w:val="006D6360"/>
    <w:rsid w:val="006E01BD"/>
    <w:rsid w:val="006E0F52"/>
    <w:rsid w:val="006E1CBB"/>
    <w:rsid w:val="006E3CF1"/>
    <w:rsid w:val="006E3F54"/>
    <w:rsid w:val="006E5AD6"/>
    <w:rsid w:val="006E6248"/>
    <w:rsid w:val="006E7797"/>
    <w:rsid w:val="006E7ABA"/>
    <w:rsid w:val="006F1820"/>
    <w:rsid w:val="006F2222"/>
    <w:rsid w:val="006F2ADD"/>
    <w:rsid w:val="006F46D6"/>
    <w:rsid w:val="006F6F51"/>
    <w:rsid w:val="006F7453"/>
    <w:rsid w:val="006F76B2"/>
    <w:rsid w:val="006F7F49"/>
    <w:rsid w:val="00701653"/>
    <w:rsid w:val="007018C6"/>
    <w:rsid w:val="00702C50"/>
    <w:rsid w:val="00702CA9"/>
    <w:rsid w:val="00702E90"/>
    <w:rsid w:val="0070569B"/>
    <w:rsid w:val="007067A2"/>
    <w:rsid w:val="0071001E"/>
    <w:rsid w:val="00710217"/>
    <w:rsid w:val="007114A1"/>
    <w:rsid w:val="00713713"/>
    <w:rsid w:val="00713C63"/>
    <w:rsid w:val="00714C6E"/>
    <w:rsid w:val="00715F16"/>
    <w:rsid w:val="00716024"/>
    <w:rsid w:val="00720739"/>
    <w:rsid w:val="0072174D"/>
    <w:rsid w:val="00722089"/>
    <w:rsid w:val="00722367"/>
    <w:rsid w:val="00722E65"/>
    <w:rsid w:val="00723905"/>
    <w:rsid w:val="0072595F"/>
    <w:rsid w:val="00725AA1"/>
    <w:rsid w:val="00725BDE"/>
    <w:rsid w:val="00726B89"/>
    <w:rsid w:val="00726EFB"/>
    <w:rsid w:val="00727511"/>
    <w:rsid w:val="00730166"/>
    <w:rsid w:val="007303EF"/>
    <w:rsid w:val="007317A4"/>
    <w:rsid w:val="00732883"/>
    <w:rsid w:val="00732913"/>
    <w:rsid w:val="0073299F"/>
    <w:rsid w:val="00732E1B"/>
    <w:rsid w:val="00733AF0"/>
    <w:rsid w:val="0073530D"/>
    <w:rsid w:val="00743135"/>
    <w:rsid w:val="007439EE"/>
    <w:rsid w:val="007454F8"/>
    <w:rsid w:val="007515B8"/>
    <w:rsid w:val="007515D0"/>
    <w:rsid w:val="0075182E"/>
    <w:rsid w:val="00751B91"/>
    <w:rsid w:val="00751F33"/>
    <w:rsid w:val="00754296"/>
    <w:rsid w:val="007545E2"/>
    <w:rsid w:val="00755B01"/>
    <w:rsid w:val="00756E28"/>
    <w:rsid w:val="0076043E"/>
    <w:rsid w:val="00760C86"/>
    <w:rsid w:val="00761EA0"/>
    <w:rsid w:val="00766C39"/>
    <w:rsid w:val="00770CEA"/>
    <w:rsid w:val="00771F0D"/>
    <w:rsid w:val="007809CE"/>
    <w:rsid w:val="00780F36"/>
    <w:rsid w:val="007817DB"/>
    <w:rsid w:val="00782C20"/>
    <w:rsid w:val="00783A19"/>
    <w:rsid w:val="0078463B"/>
    <w:rsid w:val="00784D24"/>
    <w:rsid w:val="00784E77"/>
    <w:rsid w:val="0078509A"/>
    <w:rsid w:val="0078650E"/>
    <w:rsid w:val="0078690D"/>
    <w:rsid w:val="00787380"/>
    <w:rsid w:val="0079012C"/>
    <w:rsid w:val="00791217"/>
    <w:rsid w:val="00792604"/>
    <w:rsid w:val="00792891"/>
    <w:rsid w:val="00793291"/>
    <w:rsid w:val="007976D9"/>
    <w:rsid w:val="0079780D"/>
    <w:rsid w:val="00797817"/>
    <w:rsid w:val="007A2A87"/>
    <w:rsid w:val="007A5FEE"/>
    <w:rsid w:val="007B1912"/>
    <w:rsid w:val="007B23A4"/>
    <w:rsid w:val="007B2FC6"/>
    <w:rsid w:val="007B3BFA"/>
    <w:rsid w:val="007B4F1A"/>
    <w:rsid w:val="007B6748"/>
    <w:rsid w:val="007B71ED"/>
    <w:rsid w:val="007B7ADD"/>
    <w:rsid w:val="007C0C57"/>
    <w:rsid w:val="007C1230"/>
    <w:rsid w:val="007C3ABC"/>
    <w:rsid w:val="007C4DF3"/>
    <w:rsid w:val="007C5251"/>
    <w:rsid w:val="007C5C3D"/>
    <w:rsid w:val="007D0113"/>
    <w:rsid w:val="007D0260"/>
    <w:rsid w:val="007D2BDF"/>
    <w:rsid w:val="007D3226"/>
    <w:rsid w:val="007D3317"/>
    <w:rsid w:val="007D344E"/>
    <w:rsid w:val="007D5189"/>
    <w:rsid w:val="007D5BDD"/>
    <w:rsid w:val="007D5E93"/>
    <w:rsid w:val="007D66A1"/>
    <w:rsid w:val="007D7330"/>
    <w:rsid w:val="007E121B"/>
    <w:rsid w:val="007E15BD"/>
    <w:rsid w:val="007E1A1A"/>
    <w:rsid w:val="007E2375"/>
    <w:rsid w:val="007E3C4C"/>
    <w:rsid w:val="007E5F17"/>
    <w:rsid w:val="007E701E"/>
    <w:rsid w:val="007E7066"/>
    <w:rsid w:val="007E7EC4"/>
    <w:rsid w:val="007F083A"/>
    <w:rsid w:val="007F2124"/>
    <w:rsid w:val="007F2CC7"/>
    <w:rsid w:val="007F3661"/>
    <w:rsid w:val="007F3B30"/>
    <w:rsid w:val="007F3DC0"/>
    <w:rsid w:val="007F532D"/>
    <w:rsid w:val="007F5D85"/>
    <w:rsid w:val="007F6C64"/>
    <w:rsid w:val="00802DAD"/>
    <w:rsid w:val="0080370A"/>
    <w:rsid w:val="00803E2C"/>
    <w:rsid w:val="00804134"/>
    <w:rsid w:val="008050CE"/>
    <w:rsid w:val="00806406"/>
    <w:rsid w:val="00806E05"/>
    <w:rsid w:val="00807455"/>
    <w:rsid w:val="0080753C"/>
    <w:rsid w:val="008116C5"/>
    <w:rsid w:val="008131A5"/>
    <w:rsid w:val="0081360F"/>
    <w:rsid w:val="00813A09"/>
    <w:rsid w:val="00816533"/>
    <w:rsid w:val="008175A3"/>
    <w:rsid w:val="00820A70"/>
    <w:rsid w:val="00823688"/>
    <w:rsid w:val="00823F18"/>
    <w:rsid w:val="00824B78"/>
    <w:rsid w:val="008251AF"/>
    <w:rsid w:val="0082591D"/>
    <w:rsid w:val="00825968"/>
    <w:rsid w:val="00825E0B"/>
    <w:rsid w:val="008262EE"/>
    <w:rsid w:val="008265C3"/>
    <w:rsid w:val="00826FAF"/>
    <w:rsid w:val="00827D86"/>
    <w:rsid w:val="00830C81"/>
    <w:rsid w:val="00833166"/>
    <w:rsid w:val="00835652"/>
    <w:rsid w:val="00836950"/>
    <w:rsid w:val="00836AC5"/>
    <w:rsid w:val="0083710D"/>
    <w:rsid w:val="00840607"/>
    <w:rsid w:val="00840906"/>
    <w:rsid w:val="00840E8E"/>
    <w:rsid w:val="00840FD4"/>
    <w:rsid w:val="00841B10"/>
    <w:rsid w:val="0084228C"/>
    <w:rsid w:val="00844C53"/>
    <w:rsid w:val="00844CA3"/>
    <w:rsid w:val="00844D49"/>
    <w:rsid w:val="00844D80"/>
    <w:rsid w:val="00844FFD"/>
    <w:rsid w:val="008460F4"/>
    <w:rsid w:val="00846C7B"/>
    <w:rsid w:val="00846EF4"/>
    <w:rsid w:val="008500CF"/>
    <w:rsid w:val="00851DD2"/>
    <w:rsid w:val="00852032"/>
    <w:rsid w:val="00852E45"/>
    <w:rsid w:val="008532BA"/>
    <w:rsid w:val="00853B87"/>
    <w:rsid w:val="00855EAC"/>
    <w:rsid w:val="00857D82"/>
    <w:rsid w:val="008607CD"/>
    <w:rsid w:val="00862290"/>
    <w:rsid w:val="0086362F"/>
    <w:rsid w:val="008636FC"/>
    <w:rsid w:val="008647E1"/>
    <w:rsid w:val="00865873"/>
    <w:rsid w:val="00865A67"/>
    <w:rsid w:val="008666A0"/>
    <w:rsid w:val="008672D8"/>
    <w:rsid w:val="00867939"/>
    <w:rsid w:val="008703E0"/>
    <w:rsid w:val="0087074C"/>
    <w:rsid w:val="00870C9F"/>
    <w:rsid w:val="008724BB"/>
    <w:rsid w:val="00873515"/>
    <w:rsid w:val="00873D4D"/>
    <w:rsid w:val="00874E8A"/>
    <w:rsid w:val="00874E8F"/>
    <w:rsid w:val="00875649"/>
    <w:rsid w:val="00875AB2"/>
    <w:rsid w:val="008769F6"/>
    <w:rsid w:val="00876BC7"/>
    <w:rsid w:val="00876D0F"/>
    <w:rsid w:val="008772EF"/>
    <w:rsid w:val="00877483"/>
    <w:rsid w:val="0088004F"/>
    <w:rsid w:val="00880CC1"/>
    <w:rsid w:val="00881007"/>
    <w:rsid w:val="008815C1"/>
    <w:rsid w:val="00882337"/>
    <w:rsid w:val="00882693"/>
    <w:rsid w:val="0088293C"/>
    <w:rsid w:val="00882A0E"/>
    <w:rsid w:val="00884C90"/>
    <w:rsid w:val="00886908"/>
    <w:rsid w:val="008903EB"/>
    <w:rsid w:val="00891B09"/>
    <w:rsid w:val="00891D69"/>
    <w:rsid w:val="0089335F"/>
    <w:rsid w:val="008934FD"/>
    <w:rsid w:val="008948E9"/>
    <w:rsid w:val="00895271"/>
    <w:rsid w:val="0089566F"/>
    <w:rsid w:val="0089572F"/>
    <w:rsid w:val="0089669D"/>
    <w:rsid w:val="00896A4C"/>
    <w:rsid w:val="00896C75"/>
    <w:rsid w:val="00897466"/>
    <w:rsid w:val="0089781B"/>
    <w:rsid w:val="00897AC8"/>
    <w:rsid w:val="00897C87"/>
    <w:rsid w:val="008A14FC"/>
    <w:rsid w:val="008A36BF"/>
    <w:rsid w:val="008A6E5B"/>
    <w:rsid w:val="008B0040"/>
    <w:rsid w:val="008B29C1"/>
    <w:rsid w:val="008B2AEB"/>
    <w:rsid w:val="008B33AF"/>
    <w:rsid w:val="008B34E3"/>
    <w:rsid w:val="008B507B"/>
    <w:rsid w:val="008B6088"/>
    <w:rsid w:val="008B760B"/>
    <w:rsid w:val="008C2375"/>
    <w:rsid w:val="008C6344"/>
    <w:rsid w:val="008C64AF"/>
    <w:rsid w:val="008D09A5"/>
    <w:rsid w:val="008D1F1D"/>
    <w:rsid w:val="008D22AC"/>
    <w:rsid w:val="008D3843"/>
    <w:rsid w:val="008D40BE"/>
    <w:rsid w:val="008D4B6F"/>
    <w:rsid w:val="008D5AE9"/>
    <w:rsid w:val="008D5CB6"/>
    <w:rsid w:val="008D69D8"/>
    <w:rsid w:val="008D6CF6"/>
    <w:rsid w:val="008D6FEB"/>
    <w:rsid w:val="008D7F5B"/>
    <w:rsid w:val="008E33FA"/>
    <w:rsid w:val="008E3674"/>
    <w:rsid w:val="008E5774"/>
    <w:rsid w:val="008E6978"/>
    <w:rsid w:val="008E6B6C"/>
    <w:rsid w:val="008E73B5"/>
    <w:rsid w:val="008F251F"/>
    <w:rsid w:val="008F2783"/>
    <w:rsid w:val="008F3D76"/>
    <w:rsid w:val="008F5B94"/>
    <w:rsid w:val="008F5FD5"/>
    <w:rsid w:val="00902951"/>
    <w:rsid w:val="009035D8"/>
    <w:rsid w:val="00904114"/>
    <w:rsid w:val="00904A30"/>
    <w:rsid w:val="00904B70"/>
    <w:rsid w:val="00904D62"/>
    <w:rsid w:val="009060EC"/>
    <w:rsid w:val="00907498"/>
    <w:rsid w:val="0091033D"/>
    <w:rsid w:val="0091061C"/>
    <w:rsid w:val="00910963"/>
    <w:rsid w:val="009110EE"/>
    <w:rsid w:val="009112E4"/>
    <w:rsid w:val="00913FBE"/>
    <w:rsid w:val="00916A4E"/>
    <w:rsid w:val="00917E5E"/>
    <w:rsid w:val="009219BF"/>
    <w:rsid w:val="00921CCF"/>
    <w:rsid w:val="0092214E"/>
    <w:rsid w:val="009236CE"/>
    <w:rsid w:val="009236F2"/>
    <w:rsid w:val="00924D2A"/>
    <w:rsid w:val="00931430"/>
    <w:rsid w:val="009316FF"/>
    <w:rsid w:val="009319E9"/>
    <w:rsid w:val="00931ECC"/>
    <w:rsid w:val="00934E35"/>
    <w:rsid w:val="00934F42"/>
    <w:rsid w:val="00936E68"/>
    <w:rsid w:val="00937154"/>
    <w:rsid w:val="009402C7"/>
    <w:rsid w:val="009403E5"/>
    <w:rsid w:val="009409EA"/>
    <w:rsid w:val="00943389"/>
    <w:rsid w:val="00943B1A"/>
    <w:rsid w:val="00944D7B"/>
    <w:rsid w:val="00946C81"/>
    <w:rsid w:val="00947924"/>
    <w:rsid w:val="00950492"/>
    <w:rsid w:val="009518DD"/>
    <w:rsid w:val="009532E4"/>
    <w:rsid w:val="00953461"/>
    <w:rsid w:val="009549F8"/>
    <w:rsid w:val="00955357"/>
    <w:rsid w:val="00955C20"/>
    <w:rsid w:val="009637BC"/>
    <w:rsid w:val="00963E06"/>
    <w:rsid w:val="00964257"/>
    <w:rsid w:val="0096495C"/>
    <w:rsid w:val="00966479"/>
    <w:rsid w:val="009678A9"/>
    <w:rsid w:val="00970B27"/>
    <w:rsid w:val="009743E7"/>
    <w:rsid w:val="009747A3"/>
    <w:rsid w:val="00974E20"/>
    <w:rsid w:val="00974E33"/>
    <w:rsid w:val="00975091"/>
    <w:rsid w:val="0097515B"/>
    <w:rsid w:val="00977499"/>
    <w:rsid w:val="00977C35"/>
    <w:rsid w:val="00981CA3"/>
    <w:rsid w:val="00982556"/>
    <w:rsid w:val="00982613"/>
    <w:rsid w:val="009829D8"/>
    <w:rsid w:val="00983A22"/>
    <w:rsid w:val="00983C4E"/>
    <w:rsid w:val="0098461C"/>
    <w:rsid w:val="00984F54"/>
    <w:rsid w:val="009850F6"/>
    <w:rsid w:val="00985AE8"/>
    <w:rsid w:val="00985CF7"/>
    <w:rsid w:val="00986982"/>
    <w:rsid w:val="00990771"/>
    <w:rsid w:val="00990993"/>
    <w:rsid w:val="00991967"/>
    <w:rsid w:val="00994D94"/>
    <w:rsid w:val="00994E96"/>
    <w:rsid w:val="0099603E"/>
    <w:rsid w:val="0099738E"/>
    <w:rsid w:val="009A1527"/>
    <w:rsid w:val="009A2947"/>
    <w:rsid w:val="009A4285"/>
    <w:rsid w:val="009A4978"/>
    <w:rsid w:val="009A49A8"/>
    <w:rsid w:val="009A4F02"/>
    <w:rsid w:val="009A5459"/>
    <w:rsid w:val="009A58C4"/>
    <w:rsid w:val="009A5FEA"/>
    <w:rsid w:val="009A7AC3"/>
    <w:rsid w:val="009A7C35"/>
    <w:rsid w:val="009B016B"/>
    <w:rsid w:val="009B0AE7"/>
    <w:rsid w:val="009B264A"/>
    <w:rsid w:val="009B3263"/>
    <w:rsid w:val="009B334B"/>
    <w:rsid w:val="009B4843"/>
    <w:rsid w:val="009B4F6A"/>
    <w:rsid w:val="009B5695"/>
    <w:rsid w:val="009B6413"/>
    <w:rsid w:val="009B6810"/>
    <w:rsid w:val="009B6835"/>
    <w:rsid w:val="009B6851"/>
    <w:rsid w:val="009B736B"/>
    <w:rsid w:val="009B7A2B"/>
    <w:rsid w:val="009B7DEE"/>
    <w:rsid w:val="009C02B4"/>
    <w:rsid w:val="009C02FE"/>
    <w:rsid w:val="009C162E"/>
    <w:rsid w:val="009C2788"/>
    <w:rsid w:val="009C28C4"/>
    <w:rsid w:val="009C64DA"/>
    <w:rsid w:val="009C6602"/>
    <w:rsid w:val="009C7470"/>
    <w:rsid w:val="009D0FF6"/>
    <w:rsid w:val="009D1A48"/>
    <w:rsid w:val="009D2464"/>
    <w:rsid w:val="009D2F59"/>
    <w:rsid w:val="009D3927"/>
    <w:rsid w:val="009D3F95"/>
    <w:rsid w:val="009D4CF0"/>
    <w:rsid w:val="009D4FC4"/>
    <w:rsid w:val="009D77A5"/>
    <w:rsid w:val="009D7853"/>
    <w:rsid w:val="009E060F"/>
    <w:rsid w:val="009E1F8B"/>
    <w:rsid w:val="009E2627"/>
    <w:rsid w:val="009E4813"/>
    <w:rsid w:val="009E58A7"/>
    <w:rsid w:val="009E6605"/>
    <w:rsid w:val="009E6B78"/>
    <w:rsid w:val="009F0D4F"/>
    <w:rsid w:val="009F257E"/>
    <w:rsid w:val="009F32EF"/>
    <w:rsid w:val="009F343B"/>
    <w:rsid w:val="009F5F0A"/>
    <w:rsid w:val="009F68A8"/>
    <w:rsid w:val="009F6E40"/>
    <w:rsid w:val="00A0009D"/>
    <w:rsid w:val="00A02CB9"/>
    <w:rsid w:val="00A04A1A"/>
    <w:rsid w:val="00A05112"/>
    <w:rsid w:val="00A07876"/>
    <w:rsid w:val="00A10393"/>
    <w:rsid w:val="00A10E69"/>
    <w:rsid w:val="00A13C31"/>
    <w:rsid w:val="00A13FC6"/>
    <w:rsid w:val="00A14139"/>
    <w:rsid w:val="00A14CCB"/>
    <w:rsid w:val="00A20A76"/>
    <w:rsid w:val="00A215E5"/>
    <w:rsid w:val="00A244EB"/>
    <w:rsid w:val="00A24A0B"/>
    <w:rsid w:val="00A250D4"/>
    <w:rsid w:val="00A255DE"/>
    <w:rsid w:val="00A301EE"/>
    <w:rsid w:val="00A33519"/>
    <w:rsid w:val="00A363F7"/>
    <w:rsid w:val="00A36822"/>
    <w:rsid w:val="00A368E6"/>
    <w:rsid w:val="00A36F50"/>
    <w:rsid w:val="00A40783"/>
    <w:rsid w:val="00A41A9D"/>
    <w:rsid w:val="00A42570"/>
    <w:rsid w:val="00A444EE"/>
    <w:rsid w:val="00A50EDF"/>
    <w:rsid w:val="00A511BD"/>
    <w:rsid w:val="00A51520"/>
    <w:rsid w:val="00A51699"/>
    <w:rsid w:val="00A52895"/>
    <w:rsid w:val="00A53B43"/>
    <w:rsid w:val="00A56C7D"/>
    <w:rsid w:val="00A56E2B"/>
    <w:rsid w:val="00A56FE4"/>
    <w:rsid w:val="00A57232"/>
    <w:rsid w:val="00A57C1B"/>
    <w:rsid w:val="00A57F11"/>
    <w:rsid w:val="00A57F66"/>
    <w:rsid w:val="00A60E50"/>
    <w:rsid w:val="00A610FB"/>
    <w:rsid w:val="00A61EAF"/>
    <w:rsid w:val="00A63EC5"/>
    <w:rsid w:val="00A648E3"/>
    <w:rsid w:val="00A65F0F"/>
    <w:rsid w:val="00A7090A"/>
    <w:rsid w:val="00A720AB"/>
    <w:rsid w:val="00A723CB"/>
    <w:rsid w:val="00A72E1B"/>
    <w:rsid w:val="00A73FBC"/>
    <w:rsid w:val="00A771EB"/>
    <w:rsid w:val="00A779D6"/>
    <w:rsid w:val="00A80AA1"/>
    <w:rsid w:val="00A81FEA"/>
    <w:rsid w:val="00A81FFD"/>
    <w:rsid w:val="00A83F5C"/>
    <w:rsid w:val="00A84057"/>
    <w:rsid w:val="00A84B15"/>
    <w:rsid w:val="00A85255"/>
    <w:rsid w:val="00A870CA"/>
    <w:rsid w:val="00A873F9"/>
    <w:rsid w:val="00A8789B"/>
    <w:rsid w:val="00A878A5"/>
    <w:rsid w:val="00A94249"/>
    <w:rsid w:val="00A949AF"/>
    <w:rsid w:val="00A95246"/>
    <w:rsid w:val="00A971AF"/>
    <w:rsid w:val="00A97A97"/>
    <w:rsid w:val="00AA01D4"/>
    <w:rsid w:val="00AA197B"/>
    <w:rsid w:val="00AA1BEB"/>
    <w:rsid w:val="00AA2023"/>
    <w:rsid w:val="00AA3A18"/>
    <w:rsid w:val="00AA3C06"/>
    <w:rsid w:val="00AA3D64"/>
    <w:rsid w:val="00AA4A4F"/>
    <w:rsid w:val="00AB1602"/>
    <w:rsid w:val="00AB1C60"/>
    <w:rsid w:val="00AB1F82"/>
    <w:rsid w:val="00AB205B"/>
    <w:rsid w:val="00AB2325"/>
    <w:rsid w:val="00AB3FD2"/>
    <w:rsid w:val="00AB43FC"/>
    <w:rsid w:val="00AB4A00"/>
    <w:rsid w:val="00AB4E17"/>
    <w:rsid w:val="00AC005F"/>
    <w:rsid w:val="00AC1B53"/>
    <w:rsid w:val="00AC2EA9"/>
    <w:rsid w:val="00AC5160"/>
    <w:rsid w:val="00AC53A8"/>
    <w:rsid w:val="00AC64B5"/>
    <w:rsid w:val="00AD0611"/>
    <w:rsid w:val="00AD09B2"/>
    <w:rsid w:val="00AD0AB1"/>
    <w:rsid w:val="00AD2312"/>
    <w:rsid w:val="00AD312D"/>
    <w:rsid w:val="00AD43DB"/>
    <w:rsid w:val="00AD57CB"/>
    <w:rsid w:val="00AD594E"/>
    <w:rsid w:val="00AD7A5D"/>
    <w:rsid w:val="00AE06C7"/>
    <w:rsid w:val="00AE0DDD"/>
    <w:rsid w:val="00AE28BD"/>
    <w:rsid w:val="00AE2AF6"/>
    <w:rsid w:val="00AE3093"/>
    <w:rsid w:val="00AE3ADC"/>
    <w:rsid w:val="00AE4BD9"/>
    <w:rsid w:val="00AE6A32"/>
    <w:rsid w:val="00AE6EB3"/>
    <w:rsid w:val="00AE6FFC"/>
    <w:rsid w:val="00AF0B39"/>
    <w:rsid w:val="00AF0D69"/>
    <w:rsid w:val="00AF15B4"/>
    <w:rsid w:val="00AF1754"/>
    <w:rsid w:val="00AF2191"/>
    <w:rsid w:val="00AF2BFA"/>
    <w:rsid w:val="00AF345D"/>
    <w:rsid w:val="00AF3C2B"/>
    <w:rsid w:val="00AF4182"/>
    <w:rsid w:val="00AF5CFC"/>
    <w:rsid w:val="00AF6CD4"/>
    <w:rsid w:val="00B00695"/>
    <w:rsid w:val="00B0098D"/>
    <w:rsid w:val="00B0290E"/>
    <w:rsid w:val="00B0314B"/>
    <w:rsid w:val="00B03E04"/>
    <w:rsid w:val="00B10BB6"/>
    <w:rsid w:val="00B12EE9"/>
    <w:rsid w:val="00B13204"/>
    <w:rsid w:val="00B13357"/>
    <w:rsid w:val="00B1370E"/>
    <w:rsid w:val="00B14CEE"/>
    <w:rsid w:val="00B1564C"/>
    <w:rsid w:val="00B17337"/>
    <w:rsid w:val="00B22A41"/>
    <w:rsid w:val="00B25DEF"/>
    <w:rsid w:val="00B311F3"/>
    <w:rsid w:val="00B339E9"/>
    <w:rsid w:val="00B33F0A"/>
    <w:rsid w:val="00B34144"/>
    <w:rsid w:val="00B34607"/>
    <w:rsid w:val="00B3503F"/>
    <w:rsid w:val="00B35645"/>
    <w:rsid w:val="00B3724D"/>
    <w:rsid w:val="00B403E1"/>
    <w:rsid w:val="00B41B5E"/>
    <w:rsid w:val="00B41DC8"/>
    <w:rsid w:val="00B42868"/>
    <w:rsid w:val="00B42D25"/>
    <w:rsid w:val="00B449D9"/>
    <w:rsid w:val="00B44B0B"/>
    <w:rsid w:val="00B44DC2"/>
    <w:rsid w:val="00B46C7E"/>
    <w:rsid w:val="00B5067E"/>
    <w:rsid w:val="00B54181"/>
    <w:rsid w:val="00B545D8"/>
    <w:rsid w:val="00B578BE"/>
    <w:rsid w:val="00B60606"/>
    <w:rsid w:val="00B6096B"/>
    <w:rsid w:val="00B61262"/>
    <w:rsid w:val="00B62F93"/>
    <w:rsid w:val="00B72AF8"/>
    <w:rsid w:val="00B72E00"/>
    <w:rsid w:val="00B73D96"/>
    <w:rsid w:val="00B75621"/>
    <w:rsid w:val="00B75719"/>
    <w:rsid w:val="00B812F8"/>
    <w:rsid w:val="00B82965"/>
    <w:rsid w:val="00B82DA2"/>
    <w:rsid w:val="00B8465E"/>
    <w:rsid w:val="00B8488B"/>
    <w:rsid w:val="00B85A92"/>
    <w:rsid w:val="00B8701C"/>
    <w:rsid w:val="00B87044"/>
    <w:rsid w:val="00B87C5E"/>
    <w:rsid w:val="00B87F01"/>
    <w:rsid w:val="00B87FED"/>
    <w:rsid w:val="00B9071A"/>
    <w:rsid w:val="00B9197A"/>
    <w:rsid w:val="00B91A93"/>
    <w:rsid w:val="00B91B7A"/>
    <w:rsid w:val="00B9396A"/>
    <w:rsid w:val="00B95F1E"/>
    <w:rsid w:val="00B96B94"/>
    <w:rsid w:val="00B97DA5"/>
    <w:rsid w:val="00B97FE9"/>
    <w:rsid w:val="00BA0323"/>
    <w:rsid w:val="00BA0843"/>
    <w:rsid w:val="00BA120F"/>
    <w:rsid w:val="00BA3508"/>
    <w:rsid w:val="00BA3A04"/>
    <w:rsid w:val="00BA506B"/>
    <w:rsid w:val="00BA660C"/>
    <w:rsid w:val="00BA7D59"/>
    <w:rsid w:val="00BB0C5B"/>
    <w:rsid w:val="00BB206F"/>
    <w:rsid w:val="00BB5990"/>
    <w:rsid w:val="00BC08FB"/>
    <w:rsid w:val="00BC0B5D"/>
    <w:rsid w:val="00BC2EA5"/>
    <w:rsid w:val="00BC3293"/>
    <w:rsid w:val="00BC6674"/>
    <w:rsid w:val="00BD15BB"/>
    <w:rsid w:val="00BD17E9"/>
    <w:rsid w:val="00BD2076"/>
    <w:rsid w:val="00BD4342"/>
    <w:rsid w:val="00BD4B3D"/>
    <w:rsid w:val="00BE30BB"/>
    <w:rsid w:val="00BE346B"/>
    <w:rsid w:val="00BE40EF"/>
    <w:rsid w:val="00BE501E"/>
    <w:rsid w:val="00BE50B1"/>
    <w:rsid w:val="00BE5D73"/>
    <w:rsid w:val="00BE5E7E"/>
    <w:rsid w:val="00BE7766"/>
    <w:rsid w:val="00BF0F2E"/>
    <w:rsid w:val="00BF187A"/>
    <w:rsid w:val="00BF1A2A"/>
    <w:rsid w:val="00BF1EEC"/>
    <w:rsid w:val="00BF3418"/>
    <w:rsid w:val="00BF3971"/>
    <w:rsid w:val="00BF39F5"/>
    <w:rsid w:val="00BF4C55"/>
    <w:rsid w:val="00BF5F1E"/>
    <w:rsid w:val="00BF64E7"/>
    <w:rsid w:val="00BF6D74"/>
    <w:rsid w:val="00BF6E4F"/>
    <w:rsid w:val="00BF761F"/>
    <w:rsid w:val="00BF7A95"/>
    <w:rsid w:val="00BF7D2D"/>
    <w:rsid w:val="00C00500"/>
    <w:rsid w:val="00C00B16"/>
    <w:rsid w:val="00C00E74"/>
    <w:rsid w:val="00C0380C"/>
    <w:rsid w:val="00C0401D"/>
    <w:rsid w:val="00C046EF"/>
    <w:rsid w:val="00C05E5E"/>
    <w:rsid w:val="00C11F50"/>
    <w:rsid w:val="00C125D2"/>
    <w:rsid w:val="00C126EC"/>
    <w:rsid w:val="00C13B4F"/>
    <w:rsid w:val="00C14835"/>
    <w:rsid w:val="00C14DED"/>
    <w:rsid w:val="00C15125"/>
    <w:rsid w:val="00C1539D"/>
    <w:rsid w:val="00C17085"/>
    <w:rsid w:val="00C230C8"/>
    <w:rsid w:val="00C233B2"/>
    <w:rsid w:val="00C24CAB"/>
    <w:rsid w:val="00C24FF0"/>
    <w:rsid w:val="00C263F6"/>
    <w:rsid w:val="00C3104F"/>
    <w:rsid w:val="00C31177"/>
    <w:rsid w:val="00C33CC1"/>
    <w:rsid w:val="00C34B5C"/>
    <w:rsid w:val="00C3527E"/>
    <w:rsid w:val="00C35DFA"/>
    <w:rsid w:val="00C3732B"/>
    <w:rsid w:val="00C41FA1"/>
    <w:rsid w:val="00C4365A"/>
    <w:rsid w:val="00C437CD"/>
    <w:rsid w:val="00C44757"/>
    <w:rsid w:val="00C44C1B"/>
    <w:rsid w:val="00C458FF"/>
    <w:rsid w:val="00C4702A"/>
    <w:rsid w:val="00C47F2B"/>
    <w:rsid w:val="00C508CF"/>
    <w:rsid w:val="00C52E10"/>
    <w:rsid w:val="00C532C0"/>
    <w:rsid w:val="00C55BC6"/>
    <w:rsid w:val="00C562DB"/>
    <w:rsid w:val="00C6134D"/>
    <w:rsid w:val="00C62CAE"/>
    <w:rsid w:val="00C62E56"/>
    <w:rsid w:val="00C63187"/>
    <w:rsid w:val="00C659F2"/>
    <w:rsid w:val="00C6625C"/>
    <w:rsid w:val="00C671AB"/>
    <w:rsid w:val="00C67613"/>
    <w:rsid w:val="00C67AEB"/>
    <w:rsid w:val="00C67B10"/>
    <w:rsid w:val="00C70A5D"/>
    <w:rsid w:val="00C73EC9"/>
    <w:rsid w:val="00C746FF"/>
    <w:rsid w:val="00C7605B"/>
    <w:rsid w:val="00C76571"/>
    <w:rsid w:val="00C802E8"/>
    <w:rsid w:val="00C80D12"/>
    <w:rsid w:val="00C8235E"/>
    <w:rsid w:val="00C82AE4"/>
    <w:rsid w:val="00C8480E"/>
    <w:rsid w:val="00C869EA"/>
    <w:rsid w:val="00C90327"/>
    <w:rsid w:val="00C926DA"/>
    <w:rsid w:val="00C947B7"/>
    <w:rsid w:val="00C96160"/>
    <w:rsid w:val="00C976D4"/>
    <w:rsid w:val="00C97785"/>
    <w:rsid w:val="00C97AC9"/>
    <w:rsid w:val="00CA2F38"/>
    <w:rsid w:val="00CA3052"/>
    <w:rsid w:val="00CA3B9D"/>
    <w:rsid w:val="00CA4133"/>
    <w:rsid w:val="00CA5D59"/>
    <w:rsid w:val="00CA70F9"/>
    <w:rsid w:val="00CA726F"/>
    <w:rsid w:val="00CA7FFE"/>
    <w:rsid w:val="00CB27B5"/>
    <w:rsid w:val="00CB537B"/>
    <w:rsid w:val="00CB5507"/>
    <w:rsid w:val="00CB58BD"/>
    <w:rsid w:val="00CB682C"/>
    <w:rsid w:val="00CB6A77"/>
    <w:rsid w:val="00CB71D7"/>
    <w:rsid w:val="00CB7A84"/>
    <w:rsid w:val="00CC0A4B"/>
    <w:rsid w:val="00CC335D"/>
    <w:rsid w:val="00CC3675"/>
    <w:rsid w:val="00CC3D66"/>
    <w:rsid w:val="00CC6269"/>
    <w:rsid w:val="00CC6DA7"/>
    <w:rsid w:val="00CC7D48"/>
    <w:rsid w:val="00CD0BE9"/>
    <w:rsid w:val="00CD12C5"/>
    <w:rsid w:val="00CD2892"/>
    <w:rsid w:val="00CD306C"/>
    <w:rsid w:val="00CD5B6E"/>
    <w:rsid w:val="00CD619E"/>
    <w:rsid w:val="00CD6315"/>
    <w:rsid w:val="00CD6784"/>
    <w:rsid w:val="00CE034B"/>
    <w:rsid w:val="00CE0399"/>
    <w:rsid w:val="00CE04D0"/>
    <w:rsid w:val="00CE19B3"/>
    <w:rsid w:val="00CE30F4"/>
    <w:rsid w:val="00CE33FF"/>
    <w:rsid w:val="00CE647C"/>
    <w:rsid w:val="00CE7275"/>
    <w:rsid w:val="00CF1707"/>
    <w:rsid w:val="00CF43E0"/>
    <w:rsid w:val="00CF52A7"/>
    <w:rsid w:val="00CF5568"/>
    <w:rsid w:val="00CF643E"/>
    <w:rsid w:val="00CF6C21"/>
    <w:rsid w:val="00CF7877"/>
    <w:rsid w:val="00CF790A"/>
    <w:rsid w:val="00D006C2"/>
    <w:rsid w:val="00D00DA1"/>
    <w:rsid w:val="00D010ED"/>
    <w:rsid w:val="00D014EE"/>
    <w:rsid w:val="00D027B1"/>
    <w:rsid w:val="00D045F6"/>
    <w:rsid w:val="00D04887"/>
    <w:rsid w:val="00D0593A"/>
    <w:rsid w:val="00D05FC1"/>
    <w:rsid w:val="00D07334"/>
    <w:rsid w:val="00D07977"/>
    <w:rsid w:val="00D10AED"/>
    <w:rsid w:val="00D10C63"/>
    <w:rsid w:val="00D1402C"/>
    <w:rsid w:val="00D1735A"/>
    <w:rsid w:val="00D20BCF"/>
    <w:rsid w:val="00D21C10"/>
    <w:rsid w:val="00D21F6B"/>
    <w:rsid w:val="00D220DC"/>
    <w:rsid w:val="00D22853"/>
    <w:rsid w:val="00D2559B"/>
    <w:rsid w:val="00D262BC"/>
    <w:rsid w:val="00D26FD9"/>
    <w:rsid w:val="00D27699"/>
    <w:rsid w:val="00D276C3"/>
    <w:rsid w:val="00D3502C"/>
    <w:rsid w:val="00D36434"/>
    <w:rsid w:val="00D372B0"/>
    <w:rsid w:val="00D42FC6"/>
    <w:rsid w:val="00D44524"/>
    <w:rsid w:val="00D44588"/>
    <w:rsid w:val="00D446D0"/>
    <w:rsid w:val="00D44A3D"/>
    <w:rsid w:val="00D45BAD"/>
    <w:rsid w:val="00D45D5B"/>
    <w:rsid w:val="00D47F31"/>
    <w:rsid w:val="00D517F6"/>
    <w:rsid w:val="00D525B8"/>
    <w:rsid w:val="00D525EB"/>
    <w:rsid w:val="00D546D8"/>
    <w:rsid w:val="00D54A55"/>
    <w:rsid w:val="00D5504F"/>
    <w:rsid w:val="00D55C20"/>
    <w:rsid w:val="00D643C8"/>
    <w:rsid w:val="00D650CC"/>
    <w:rsid w:val="00D66F20"/>
    <w:rsid w:val="00D7021A"/>
    <w:rsid w:val="00D72FB0"/>
    <w:rsid w:val="00D7437F"/>
    <w:rsid w:val="00D75272"/>
    <w:rsid w:val="00D75E02"/>
    <w:rsid w:val="00D76603"/>
    <w:rsid w:val="00D7670D"/>
    <w:rsid w:val="00D80CA9"/>
    <w:rsid w:val="00D8293A"/>
    <w:rsid w:val="00D849D6"/>
    <w:rsid w:val="00D8711A"/>
    <w:rsid w:val="00D87F17"/>
    <w:rsid w:val="00D9026C"/>
    <w:rsid w:val="00D90DD2"/>
    <w:rsid w:val="00D914F6"/>
    <w:rsid w:val="00D94CEB"/>
    <w:rsid w:val="00D96536"/>
    <w:rsid w:val="00DA10E0"/>
    <w:rsid w:val="00DA18D7"/>
    <w:rsid w:val="00DA1A6C"/>
    <w:rsid w:val="00DA32EA"/>
    <w:rsid w:val="00DA4376"/>
    <w:rsid w:val="00DA59E7"/>
    <w:rsid w:val="00DA78E3"/>
    <w:rsid w:val="00DA7F02"/>
    <w:rsid w:val="00DB063D"/>
    <w:rsid w:val="00DB09F5"/>
    <w:rsid w:val="00DB13A2"/>
    <w:rsid w:val="00DB3147"/>
    <w:rsid w:val="00DB41C6"/>
    <w:rsid w:val="00DB4612"/>
    <w:rsid w:val="00DB51F1"/>
    <w:rsid w:val="00DC6216"/>
    <w:rsid w:val="00DC6FBC"/>
    <w:rsid w:val="00DD0509"/>
    <w:rsid w:val="00DD0CC7"/>
    <w:rsid w:val="00DD0EAE"/>
    <w:rsid w:val="00DD1C04"/>
    <w:rsid w:val="00DD2420"/>
    <w:rsid w:val="00DD29ED"/>
    <w:rsid w:val="00DD443E"/>
    <w:rsid w:val="00DD4659"/>
    <w:rsid w:val="00DD64E9"/>
    <w:rsid w:val="00DD6DC6"/>
    <w:rsid w:val="00DD6F10"/>
    <w:rsid w:val="00DD78F1"/>
    <w:rsid w:val="00DE23AD"/>
    <w:rsid w:val="00DE2AC0"/>
    <w:rsid w:val="00DE34F2"/>
    <w:rsid w:val="00DE4E49"/>
    <w:rsid w:val="00DE595C"/>
    <w:rsid w:val="00DE6698"/>
    <w:rsid w:val="00DE7C4A"/>
    <w:rsid w:val="00DF02C9"/>
    <w:rsid w:val="00DF0A24"/>
    <w:rsid w:val="00DF1DF5"/>
    <w:rsid w:val="00DF3CE8"/>
    <w:rsid w:val="00DF3E40"/>
    <w:rsid w:val="00DF436E"/>
    <w:rsid w:val="00DF7B4A"/>
    <w:rsid w:val="00E0042B"/>
    <w:rsid w:val="00E01C6D"/>
    <w:rsid w:val="00E02375"/>
    <w:rsid w:val="00E025D8"/>
    <w:rsid w:val="00E06D1B"/>
    <w:rsid w:val="00E074E7"/>
    <w:rsid w:val="00E079D1"/>
    <w:rsid w:val="00E07F4B"/>
    <w:rsid w:val="00E1179B"/>
    <w:rsid w:val="00E11F0B"/>
    <w:rsid w:val="00E12C23"/>
    <w:rsid w:val="00E1433E"/>
    <w:rsid w:val="00E16115"/>
    <w:rsid w:val="00E173AB"/>
    <w:rsid w:val="00E200DD"/>
    <w:rsid w:val="00E20135"/>
    <w:rsid w:val="00E213FD"/>
    <w:rsid w:val="00E2403D"/>
    <w:rsid w:val="00E255DA"/>
    <w:rsid w:val="00E258F7"/>
    <w:rsid w:val="00E26320"/>
    <w:rsid w:val="00E267E0"/>
    <w:rsid w:val="00E26806"/>
    <w:rsid w:val="00E26AEF"/>
    <w:rsid w:val="00E3060B"/>
    <w:rsid w:val="00E319CB"/>
    <w:rsid w:val="00E32A4E"/>
    <w:rsid w:val="00E330BA"/>
    <w:rsid w:val="00E3312D"/>
    <w:rsid w:val="00E33C3C"/>
    <w:rsid w:val="00E33EEF"/>
    <w:rsid w:val="00E34434"/>
    <w:rsid w:val="00E34BCE"/>
    <w:rsid w:val="00E354C0"/>
    <w:rsid w:val="00E35C18"/>
    <w:rsid w:val="00E376BA"/>
    <w:rsid w:val="00E41E80"/>
    <w:rsid w:val="00E449F1"/>
    <w:rsid w:val="00E45150"/>
    <w:rsid w:val="00E45241"/>
    <w:rsid w:val="00E46BEA"/>
    <w:rsid w:val="00E5099A"/>
    <w:rsid w:val="00E50AB6"/>
    <w:rsid w:val="00E51D4D"/>
    <w:rsid w:val="00E51DDA"/>
    <w:rsid w:val="00E52DA1"/>
    <w:rsid w:val="00E538CC"/>
    <w:rsid w:val="00E54E34"/>
    <w:rsid w:val="00E56033"/>
    <w:rsid w:val="00E573FD"/>
    <w:rsid w:val="00E57468"/>
    <w:rsid w:val="00E6005A"/>
    <w:rsid w:val="00E60A23"/>
    <w:rsid w:val="00E62393"/>
    <w:rsid w:val="00E634D9"/>
    <w:rsid w:val="00E6465D"/>
    <w:rsid w:val="00E67017"/>
    <w:rsid w:val="00E678A8"/>
    <w:rsid w:val="00E7124B"/>
    <w:rsid w:val="00E71C1C"/>
    <w:rsid w:val="00E74C9A"/>
    <w:rsid w:val="00E76D0D"/>
    <w:rsid w:val="00E80C70"/>
    <w:rsid w:val="00E80F26"/>
    <w:rsid w:val="00E86172"/>
    <w:rsid w:val="00E86E16"/>
    <w:rsid w:val="00E931A5"/>
    <w:rsid w:val="00E95098"/>
    <w:rsid w:val="00E95411"/>
    <w:rsid w:val="00E955F1"/>
    <w:rsid w:val="00E96399"/>
    <w:rsid w:val="00E96E3D"/>
    <w:rsid w:val="00EA076E"/>
    <w:rsid w:val="00EA0F2D"/>
    <w:rsid w:val="00EA1C72"/>
    <w:rsid w:val="00EA21CA"/>
    <w:rsid w:val="00EA3D06"/>
    <w:rsid w:val="00EA5F97"/>
    <w:rsid w:val="00EB133E"/>
    <w:rsid w:val="00EB1E0B"/>
    <w:rsid w:val="00EB2561"/>
    <w:rsid w:val="00EB5994"/>
    <w:rsid w:val="00EB67AA"/>
    <w:rsid w:val="00EB7F8B"/>
    <w:rsid w:val="00EC03EF"/>
    <w:rsid w:val="00EC0B35"/>
    <w:rsid w:val="00EC2653"/>
    <w:rsid w:val="00EC33D0"/>
    <w:rsid w:val="00EC351B"/>
    <w:rsid w:val="00EC3B95"/>
    <w:rsid w:val="00EC53D5"/>
    <w:rsid w:val="00EC6C34"/>
    <w:rsid w:val="00ED0098"/>
    <w:rsid w:val="00ED0A98"/>
    <w:rsid w:val="00ED2C18"/>
    <w:rsid w:val="00ED5068"/>
    <w:rsid w:val="00ED7139"/>
    <w:rsid w:val="00EE3212"/>
    <w:rsid w:val="00EE33D1"/>
    <w:rsid w:val="00EE42BE"/>
    <w:rsid w:val="00EE43CC"/>
    <w:rsid w:val="00EE457F"/>
    <w:rsid w:val="00EE49D8"/>
    <w:rsid w:val="00EE4AB4"/>
    <w:rsid w:val="00EE52A6"/>
    <w:rsid w:val="00EE7D83"/>
    <w:rsid w:val="00EE7E2E"/>
    <w:rsid w:val="00EF0C87"/>
    <w:rsid w:val="00EF2593"/>
    <w:rsid w:val="00EF2741"/>
    <w:rsid w:val="00EF3E28"/>
    <w:rsid w:val="00EF3FD9"/>
    <w:rsid w:val="00EF4FF5"/>
    <w:rsid w:val="00EF6039"/>
    <w:rsid w:val="00EF786E"/>
    <w:rsid w:val="00EF7E2A"/>
    <w:rsid w:val="00F0086D"/>
    <w:rsid w:val="00F01068"/>
    <w:rsid w:val="00F010D3"/>
    <w:rsid w:val="00F013AC"/>
    <w:rsid w:val="00F032E1"/>
    <w:rsid w:val="00F072D4"/>
    <w:rsid w:val="00F0768E"/>
    <w:rsid w:val="00F10075"/>
    <w:rsid w:val="00F1012D"/>
    <w:rsid w:val="00F104A6"/>
    <w:rsid w:val="00F11E57"/>
    <w:rsid w:val="00F14367"/>
    <w:rsid w:val="00F14C98"/>
    <w:rsid w:val="00F16622"/>
    <w:rsid w:val="00F16B5E"/>
    <w:rsid w:val="00F1787F"/>
    <w:rsid w:val="00F22641"/>
    <w:rsid w:val="00F22F6D"/>
    <w:rsid w:val="00F24357"/>
    <w:rsid w:val="00F274C5"/>
    <w:rsid w:val="00F304FA"/>
    <w:rsid w:val="00F30763"/>
    <w:rsid w:val="00F32713"/>
    <w:rsid w:val="00F33CE0"/>
    <w:rsid w:val="00F3431C"/>
    <w:rsid w:val="00F3666E"/>
    <w:rsid w:val="00F37A26"/>
    <w:rsid w:val="00F40301"/>
    <w:rsid w:val="00F40321"/>
    <w:rsid w:val="00F405B1"/>
    <w:rsid w:val="00F4069E"/>
    <w:rsid w:val="00F41184"/>
    <w:rsid w:val="00F427BA"/>
    <w:rsid w:val="00F4308E"/>
    <w:rsid w:val="00F456EC"/>
    <w:rsid w:val="00F4698C"/>
    <w:rsid w:val="00F46A52"/>
    <w:rsid w:val="00F504D0"/>
    <w:rsid w:val="00F5196A"/>
    <w:rsid w:val="00F5580E"/>
    <w:rsid w:val="00F558B1"/>
    <w:rsid w:val="00F61426"/>
    <w:rsid w:val="00F62022"/>
    <w:rsid w:val="00F621F9"/>
    <w:rsid w:val="00F6288C"/>
    <w:rsid w:val="00F650AF"/>
    <w:rsid w:val="00F670DB"/>
    <w:rsid w:val="00F67419"/>
    <w:rsid w:val="00F73A9E"/>
    <w:rsid w:val="00F74C22"/>
    <w:rsid w:val="00F75AC7"/>
    <w:rsid w:val="00F75AF4"/>
    <w:rsid w:val="00F76A88"/>
    <w:rsid w:val="00F76ADE"/>
    <w:rsid w:val="00F81B5D"/>
    <w:rsid w:val="00F83ADC"/>
    <w:rsid w:val="00F85437"/>
    <w:rsid w:val="00F90256"/>
    <w:rsid w:val="00F907D0"/>
    <w:rsid w:val="00F90F69"/>
    <w:rsid w:val="00F9171F"/>
    <w:rsid w:val="00F9177A"/>
    <w:rsid w:val="00F945BE"/>
    <w:rsid w:val="00F94F07"/>
    <w:rsid w:val="00F97710"/>
    <w:rsid w:val="00FA160C"/>
    <w:rsid w:val="00FA1B1B"/>
    <w:rsid w:val="00FA260F"/>
    <w:rsid w:val="00FA2666"/>
    <w:rsid w:val="00FA279E"/>
    <w:rsid w:val="00FA3579"/>
    <w:rsid w:val="00FA408E"/>
    <w:rsid w:val="00FA5DE7"/>
    <w:rsid w:val="00FA792A"/>
    <w:rsid w:val="00FA7CC9"/>
    <w:rsid w:val="00FB2195"/>
    <w:rsid w:val="00FB29B9"/>
    <w:rsid w:val="00FB3526"/>
    <w:rsid w:val="00FB3F00"/>
    <w:rsid w:val="00FB68CF"/>
    <w:rsid w:val="00FB6DA9"/>
    <w:rsid w:val="00FC0D15"/>
    <w:rsid w:val="00FC1E26"/>
    <w:rsid w:val="00FC22C1"/>
    <w:rsid w:val="00FD0F36"/>
    <w:rsid w:val="00FD207E"/>
    <w:rsid w:val="00FD33AF"/>
    <w:rsid w:val="00FD4135"/>
    <w:rsid w:val="00FD4B75"/>
    <w:rsid w:val="00FD4FB7"/>
    <w:rsid w:val="00FD56DA"/>
    <w:rsid w:val="00FD6367"/>
    <w:rsid w:val="00FD650C"/>
    <w:rsid w:val="00FD77E8"/>
    <w:rsid w:val="00FD7B61"/>
    <w:rsid w:val="00FE05DF"/>
    <w:rsid w:val="00FE1092"/>
    <w:rsid w:val="00FE10F8"/>
    <w:rsid w:val="00FE3F2F"/>
    <w:rsid w:val="00FE4AE0"/>
    <w:rsid w:val="00FE5E40"/>
    <w:rsid w:val="00FE6CC1"/>
    <w:rsid w:val="00FF0AA3"/>
    <w:rsid w:val="00FF0F28"/>
    <w:rsid w:val="00FF2C4A"/>
    <w:rsid w:val="00FF3DCD"/>
    <w:rsid w:val="00FF5218"/>
    <w:rsid w:val="00FF6D52"/>
    <w:rsid w:val="00FF73A4"/>
    <w:rsid w:val="00FF7715"/>
    <w:rsid w:val="00FF7D5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F1C"/>
  <w15:docId w15:val="{D3AD5B88-C0CD-4A9E-BD43-71A876D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5E"/>
    <w:rPr>
      <w:rFonts w:eastAsia="Times New Roman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925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4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162BA6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4D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List Paragraph"/>
    <w:basedOn w:val="a"/>
    <w:uiPriority w:val="1"/>
    <w:qFormat/>
    <w:rsid w:val="00904A3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4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434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B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1B9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80">
    <w:name w:val="Заголовок 8 Знак"/>
    <w:basedOn w:val="a0"/>
    <w:link w:val="8"/>
    <w:rsid w:val="00162BA6"/>
    <w:rPr>
      <w:rFonts w:eastAsia="Times New Roman"/>
      <w:sz w:val="24"/>
      <w:szCs w:val="20"/>
      <w:lang w:val="uk-UA" w:eastAsia="ru-RU"/>
    </w:rPr>
  </w:style>
  <w:style w:type="paragraph" w:styleId="a7">
    <w:name w:val="Revision"/>
    <w:hidden/>
    <w:uiPriority w:val="99"/>
    <w:semiHidden/>
    <w:rsid w:val="00B87044"/>
    <w:rPr>
      <w:rFonts w:eastAsia="Times New Roman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26EE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uk-UA" w:eastAsia="ru-RU"/>
    </w:rPr>
  </w:style>
  <w:style w:type="paragraph" w:styleId="a8">
    <w:name w:val="Body Text Indent"/>
    <w:basedOn w:val="a"/>
    <w:link w:val="a9"/>
    <w:rsid w:val="001326EE"/>
    <w:pPr>
      <w:ind w:left="567"/>
      <w:jc w:val="both"/>
    </w:pPr>
    <w:rPr>
      <w:sz w:val="26"/>
    </w:rPr>
  </w:style>
  <w:style w:type="character" w:customStyle="1" w:styleId="a9">
    <w:name w:val="Основний текст з відступом Знак"/>
    <w:basedOn w:val="a0"/>
    <w:link w:val="a8"/>
    <w:rsid w:val="001326EE"/>
    <w:rPr>
      <w:rFonts w:eastAsia="Times New Roman"/>
      <w:sz w:val="26"/>
      <w:szCs w:val="20"/>
      <w:lang w:eastAsia="ru-RU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1"/>
    <w:basedOn w:val="a"/>
    <w:rsid w:val="001326EE"/>
    <w:rPr>
      <w:rFonts w:ascii="Verdana" w:hAnsi="Verdana" w:cs="Verdana"/>
      <w:sz w:val="20"/>
      <w:lang w:val="en-US" w:eastAsia="en-US"/>
    </w:rPr>
  </w:style>
  <w:style w:type="paragraph" w:customStyle="1" w:styleId="NaceInclusionsId11">
    <w:name w:val="Nace Inclusions Id 11"/>
    <w:basedOn w:val="a"/>
    <w:rsid w:val="001326EE"/>
    <w:pPr>
      <w:widowControl w:val="0"/>
      <w:ind w:left="1021" w:hanging="170"/>
      <w:jc w:val="both"/>
    </w:pPr>
    <w:rPr>
      <w:sz w:val="18"/>
    </w:rPr>
  </w:style>
  <w:style w:type="paragraph" w:styleId="aa">
    <w:name w:val="header"/>
    <w:basedOn w:val="a"/>
    <w:link w:val="ab"/>
    <w:uiPriority w:val="99"/>
    <w:unhideWhenUsed/>
    <w:rsid w:val="001326E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326EE"/>
    <w:rPr>
      <w:rFonts w:eastAsia="Times New Roman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1326E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326EE"/>
    <w:rPr>
      <w:rFonts w:eastAsia="Times New Roman"/>
      <w:szCs w:val="20"/>
      <w:lang w:val="uk-UA" w:eastAsia="ru-RU"/>
    </w:rPr>
  </w:style>
  <w:style w:type="paragraph" w:customStyle="1" w:styleId="12">
    <w:name w:val="Знак Знак Знак Знак Знак Знак Знак Знак1 Знак Знак Знак Знак Знак Знак"/>
    <w:basedOn w:val="a"/>
    <w:rsid w:val="001326EE"/>
    <w:rPr>
      <w:rFonts w:ascii="Verdana" w:hAnsi="Verdana" w:cs="Verdana"/>
      <w:sz w:val="20"/>
      <w:lang w:val="en-US" w:eastAsia="en-US"/>
    </w:rPr>
  </w:style>
  <w:style w:type="paragraph" w:customStyle="1" w:styleId="13">
    <w:name w:val="Обычный1"/>
    <w:rsid w:val="001326EE"/>
    <w:rPr>
      <w:rFonts w:eastAsia="Times New Roman"/>
      <w:snapToGrid w:val="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326E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326EE"/>
    <w:rPr>
      <w:sz w:val="20"/>
    </w:rPr>
  </w:style>
  <w:style w:type="character" w:customStyle="1" w:styleId="af0">
    <w:name w:val="Текст примітки Знак"/>
    <w:basedOn w:val="a0"/>
    <w:link w:val="af"/>
    <w:uiPriority w:val="99"/>
    <w:rsid w:val="001326EE"/>
    <w:rPr>
      <w:rFonts w:eastAsia="Times New Roman"/>
      <w:sz w:val="20"/>
      <w:szCs w:val="20"/>
      <w:lang w:val="uk-UA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26E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326EE"/>
    <w:rPr>
      <w:rFonts w:eastAsia="Times New Roman"/>
      <w:b/>
      <w:bCs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1326E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rsid w:val="001326EE"/>
    <w:rPr>
      <w:rFonts w:eastAsia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925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styleId="af3">
    <w:name w:val="Strong"/>
    <w:basedOn w:val="a0"/>
    <w:uiPriority w:val="22"/>
    <w:qFormat/>
    <w:rsid w:val="00851D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444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f4">
    <w:name w:val="Hyperlink"/>
    <w:basedOn w:val="a0"/>
    <w:uiPriority w:val="99"/>
    <w:semiHidden/>
    <w:unhideWhenUsed/>
    <w:rsid w:val="00F81B5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300ED9"/>
    <w:rPr>
      <w:color w:val="800080" w:themeColor="followedHyperlink"/>
      <w:u w:val="single"/>
    </w:rPr>
  </w:style>
  <w:style w:type="character" w:styleId="af6">
    <w:name w:val="Emphasis"/>
    <w:basedOn w:val="a0"/>
    <w:uiPriority w:val="20"/>
    <w:qFormat/>
    <w:rsid w:val="00035D19"/>
    <w:rPr>
      <w:i/>
      <w:iCs/>
    </w:rPr>
  </w:style>
  <w:style w:type="paragraph" w:styleId="af7">
    <w:name w:val="Body Text"/>
    <w:basedOn w:val="a"/>
    <w:link w:val="af8"/>
    <w:uiPriority w:val="99"/>
    <w:semiHidden/>
    <w:unhideWhenUsed/>
    <w:rsid w:val="00093DDE"/>
    <w:pPr>
      <w:spacing w:after="120"/>
    </w:pPr>
  </w:style>
  <w:style w:type="character" w:customStyle="1" w:styleId="af8">
    <w:name w:val="Основний текст Знак"/>
    <w:basedOn w:val="a0"/>
    <w:link w:val="af7"/>
    <w:uiPriority w:val="99"/>
    <w:semiHidden/>
    <w:rsid w:val="00093DDE"/>
    <w:rPr>
      <w:rFonts w:eastAsia="Times New Roman"/>
      <w:szCs w:val="20"/>
      <w:lang w:val="uk-UA" w:eastAsia="ru-RU"/>
    </w:rPr>
  </w:style>
  <w:style w:type="character" w:customStyle="1" w:styleId="normaltextrun">
    <w:name w:val="normaltextrun"/>
    <w:basedOn w:val="a0"/>
    <w:rsid w:val="005079A5"/>
  </w:style>
  <w:style w:type="paragraph" w:customStyle="1" w:styleId="paragraph">
    <w:name w:val="paragraph"/>
    <w:basedOn w:val="a"/>
    <w:rsid w:val="005079A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eop">
    <w:name w:val="eop"/>
    <w:basedOn w:val="a0"/>
    <w:rsid w:val="005079A5"/>
  </w:style>
  <w:style w:type="table" w:styleId="af9">
    <w:name w:val="Table Grid"/>
    <w:basedOn w:val="a1"/>
    <w:uiPriority w:val="59"/>
    <w:rsid w:val="00D0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B444296D782F42A326A669C38FBAA4" ma:contentTypeVersion="13" ma:contentTypeDescription="Створення нового документа." ma:contentTypeScope="" ma:versionID="3a3cf4b8200ebd393dffbdf764b214f5">
  <xsd:schema xmlns:xsd="http://www.w3.org/2001/XMLSchema" xmlns:xs="http://www.w3.org/2001/XMLSchema" xmlns:p="http://schemas.microsoft.com/office/2006/metadata/properties" xmlns:ns3="5d05bb53-95fa-47e9-b9aa-6e2289d20a9e" xmlns:ns4="1c701f2c-985b-4280-8c0c-b3e64d7f4047" targetNamespace="http://schemas.microsoft.com/office/2006/metadata/properties" ma:root="true" ma:fieldsID="e72fa1774e0aaa9d80319fb50a7f6750" ns3:_="" ns4:_="">
    <xsd:import namespace="5d05bb53-95fa-47e9-b9aa-6e2289d20a9e"/>
    <xsd:import namespace="1c701f2c-985b-4280-8c0c-b3e64d7f404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5bb53-95fa-47e9-b9aa-6e2289d20a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01f2c-985b-4280-8c0c-b3e64d7f404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5bb53-95fa-47e9-b9aa-6e2289d20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9FD6-FF55-4C53-98CC-70B7E1BBF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5bb53-95fa-47e9-b9aa-6e2289d20a9e"/>
    <ds:schemaRef ds:uri="1c701f2c-985b-4280-8c0c-b3e64d7f4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4265C-ED42-4F0D-97CB-848B5D10B01D}">
  <ds:schemaRefs>
    <ds:schemaRef ds:uri="http://schemas.microsoft.com/office/2006/metadata/properties"/>
    <ds:schemaRef ds:uri="http://schemas.microsoft.com/office/infopath/2007/PartnerControls"/>
    <ds:schemaRef ds:uri="5d05bb53-95fa-47e9-b9aa-6e2289d20a9e"/>
  </ds:schemaRefs>
</ds:datastoreItem>
</file>

<file path=customXml/itemProps3.xml><?xml version="1.0" encoding="utf-8"?>
<ds:datastoreItem xmlns:ds="http://schemas.openxmlformats.org/officeDocument/2006/customXml" ds:itemID="{1AE1D813-1B15-4146-B519-0DD8106D6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67917-C38F-4522-9B7D-92A2FB14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15863</Words>
  <Characters>9042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new</cp:lastModifiedBy>
  <cp:revision>6</cp:revision>
  <dcterms:created xsi:type="dcterms:W3CDTF">2024-06-14T14:55:00Z</dcterms:created>
  <dcterms:modified xsi:type="dcterms:W3CDTF">2024-12-13T14:01:00Z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0x01010000B444296D782F42A326A669C38FBAA4</vt:lpwstr>
  </property>
</Properties>
</file>